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Рассмотрено                                                                    СогласованоУтверждаю                                                                                                    </w:t>
      </w:r>
    </w:p>
    <w:p w:rsidR="00751A40" w:rsidRPr="00751A40" w:rsidRDefault="00751A40" w:rsidP="00751A40">
      <w:pPr>
        <w:widowControl/>
        <w:autoSpaceDE/>
        <w:autoSpaceDN/>
        <w:adjustRightInd/>
        <w:ind w:hanging="540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Руководитель  методического объединения             Заместитель директора по УР     Директор школы</w:t>
      </w:r>
    </w:p>
    <w:p w:rsidR="00751A40" w:rsidRPr="00751A40" w:rsidRDefault="00751A40" w:rsidP="00751A40">
      <w:pPr>
        <w:widowControl/>
        <w:tabs>
          <w:tab w:val="left" w:pos="7140"/>
        </w:tabs>
        <w:autoSpaceDE/>
        <w:autoSpaceDN/>
        <w:adjustRightInd/>
        <w:ind w:hanging="540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учителей русского языка и литературы </w:t>
      </w:r>
    </w:p>
    <w:p w:rsidR="00751A40" w:rsidRPr="00751A40" w:rsidRDefault="00751A40" w:rsidP="00751A40">
      <w:pPr>
        <w:widowControl/>
        <w:tabs>
          <w:tab w:val="left" w:pos="7140"/>
        </w:tabs>
        <w:autoSpaceDE/>
        <w:autoSpaceDN/>
        <w:adjustRightInd/>
        <w:ind w:hanging="540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 _____________   </w:t>
      </w:r>
      <w:proofErr w:type="spellStart"/>
      <w:r w:rsidRPr="00751A40">
        <w:rPr>
          <w:rFonts w:ascii="Times New Roman" w:hAnsi="Times New Roman" w:cs="Times New Roman"/>
          <w:b/>
          <w:u w:val="single"/>
        </w:rPr>
        <w:t>И.Ш.</w:t>
      </w:r>
      <w:r w:rsidRPr="00CB4E6E">
        <w:rPr>
          <w:rFonts w:ascii="Times New Roman" w:hAnsi="Times New Roman" w:cs="Times New Roman"/>
          <w:b/>
        </w:rPr>
        <w:t>Гильфанова</w:t>
      </w:r>
      <w:proofErr w:type="spellEnd"/>
      <w:r w:rsidR="004D3ED2">
        <w:rPr>
          <w:rFonts w:ascii="Times New Roman" w:hAnsi="Times New Roman" w:cs="Times New Roman"/>
          <w:b/>
        </w:rPr>
        <w:t xml:space="preserve">               </w:t>
      </w:r>
      <w:proofErr w:type="spellStart"/>
      <w:r w:rsidR="004D3ED2">
        <w:rPr>
          <w:rFonts w:ascii="Times New Roman" w:hAnsi="Times New Roman" w:cs="Times New Roman"/>
          <w:b/>
        </w:rPr>
        <w:t>________</w:t>
      </w:r>
      <w:r w:rsidRPr="00CB4E6E">
        <w:rPr>
          <w:rFonts w:ascii="Times New Roman" w:hAnsi="Times New Roman" w:cs="Times New Roman"/>
          <w:b/>
        </w:rPr>
        <w:t>Г</w:t>
      </w:r>
      <w:r w:rsidRPr="00751A40">
        <w:rPr>
          <w:rFonts w:ascii="Times New Roman" w:hAnsi="Times New Roman" w:cs="Times New Roman"/>
          <w:b/>
        </w:rPr>
        <w:t>.Т.Исмагилова</w:t>
      </w:r>
      <w:r w:rsidR="00D25117">
        <w:rPr>
          <w:rFonts w:ascii="Times New Roman" w:hAnsi="Times New Roman" w:cs="Times New Roman"/>
          <w:b/>
        </w:rPr>
        <w:t>____________Р.К.Саетгараева</w:t>
      </w:r>
      <w:proofErr w:type="spellEnd"/>
      <w:r w:rsidRPr="00751A40">
        <w:rPr>
          <w:rFonts w:ascii="Times New Roman" w:hAnsi="Times New Roman" w:cs="Times New Roman"/>
          <w:b/>
        </w:rPr>
        <w:tab/>
      </w:r>
    </w:p>
    <w:p w:rsidR="00751A40" w:rsidRPr="00751A40" w:rsidRDefault="00751A40" w:rsidP="00751A40">
      <w:pPr>
        <w:widowControl/>
        <w:tabs>
          <w:tab w:val="left" w:pos="6575"/>
        </w:tabs>
        <w:autoSpaceDE/>
        <w:autoSpaceDN/>
        <w:adjustRightInd/>
        <w:ind w:hanging="540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Протокол № </w:t>
      </w:r>
      <w:r w:rsidRPr="00751A40">
        <w:rPr>
          <w:rFonts w:ascii="Times New Roman" w:hAnsi="Times New Roman" w:cs="Times New Roman"/>
          <w:b/>
          <w:u w:val="single"/>
        </w:rPr>
        <w:t>1</w:t>
      </w:r>
      <w:r w:rsidRPr="00751A40">
        <w:rPr>
          <w:rFonts w:ascii="Times New Roman" w:hAnsi="Times New Roman" w:cs="Times New Roman"/>
          <w:b/>
        </w:rPr>
        <w:t>Приказ  №</w:t>
      </w:r>
      <w:r w:rsidR="00D25117">
        <w:rPr>
          <w:rFonts w:ascii="Times New Roman" w:hAnsi="Times New Roman" w:cs="Times New Roman"/>
          <w:b/>
          <w:u w:val="single"/>
        </w:rPr>
        <w:t>57</w:t>
      </w:r>
    </w:p>
    <w:p w:rsidR="00751A40" w:rsidRPr="00751A40" w:rsidRDefault="00751A40" w:rsidP="00751A40">
      <w:pPr>
        <w:widowControl/>
        <w:autoSpaceDE/>
        <w:autoSpaceDN/>
        <w:adjustRightInd/>
        <w:ind w:hanging="540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от «   </w:t>
      </w:r>
      <w:r w:rsidR="00D25117">
        <w:rPr>
          <w:rFonts w:ascii="Times New Roman" w:hAnsi="Times New Roman" w:cs="Times New Roman"/>
          <w:b/>
        </w:rPr>
        <w:t>24</w:t>
      </w:r>
      <w:r w:rsidRPr="00751A40">
        <w:rPr>
          <w:rFonts w:ascii="Times New Roman" w:hAnsi="Times New Roman" w:cs="Times New Roman"/>
          <w:b/>
        </w:rPr>
        <w:t xml:space="preserve">  » </w:t>
      </w:r>
      <w:r w:rsidRPr="00751A40">
        <w:rPr>
          <w:rFonts w:ascii="Times New Roman" w:hAnsi="Times New Roman" w:cs="Times New Roman"/>
          <w:b/>
          <w:u w:val="single"/>
        </w:rPr>
        <w:t xml:space="preserve">августа </w:t>
      </w:r>
      <w:r>
        <w:rPr>
          <w:rFonts w:ascii="Times New Roman" w:hAnsi="Times New Roman" w:cs="Times New Roman"/>
          <w:b/>
        </w:rPr>
        <w:t>2021</w:t>
      </w:r>
      <w:r w:rsidRPr="00751A40">
        <w:rPr>
          <w:rFonts w:ascii="Times New Roman" w:hAnsi="Times New Roman" w:cs="Times New Roman"/>
          <w:b/>
        </w:rPr>
        <w:t>г.                                                                                                                                          от   «2</w:t>
      </w:r>
      <w:r w:rsidR="00D25117">
        <w:rPr>
          <w:rFonts w:ascii="Times New Roman" w:hAnsi="Times New Roman" w:cs="Times New Roman"/>
          <w:b/>
        </w:rPr>
        <w:t>6</w:t>
      </w:r>
      <w:r w:rsidRPr="00751A40">
        <w:rPr>
          <w:rFonts w:ascii="Times New Roman" w:hAnsi="Times New Roman" w:cs="Times New Roman"/>
          <w:b/>
          <w:u w:val="single"/>
        </w:rPr>
        <w:t xml:space="preserve"> » августа    </w:t>
      </w:r>
      <w:r w:rsidRPr="00751A40">
        <w:rPr>
          <w:rFonts w:ascii="Times New Roman" w:hAnsi="Times New Roman" w:cs="Times New Roman"/>
          <w:b/>
        </w:rPr>
        <w:t>202</w:t>
      </w:r>
      <w:r w:rsidR="00D25117">
        <w:rPr>
          <w:rFonts w:ascii="Times New Roman" w:hAnsi="Times New Roman" w:cs="Times New Roman"/>
          <w:b/>
        </w:rPr>
        <w:t>1</w:t>
      </w:r>
      <w:r w:rsidRPr="00751A40">
        <w:rPr>
          <w:rFonts w:ascii="Times New Roman" w:hAnsi="Times New Roman" w:cs="Times New Roman"/>
          <w:b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751A40" w:rsidRDefault="00751A40" w:rsidP="00D25117">
      <w:pPr>
        <w:keepNext/>
        <w:widowControl/>
        <w:autoSpaceDE/>
        <w:autoSpaceDN/>
        <w:adjustRightInd/>
        <w:outlineLvl w:val="2"/>
        <w:rPr>
          <w:rFonts w:ascii="Times New Roman" w:hAnsi="Times New Roman" w:cs="Times New Roman"/>
          <w:b/>
        </w:rPr>
      </w:pPr>
    </w:p>
    <w:p w:rsidR="00D25117" w:rsidRPr="00751A40" w:rsidRDefault="00D25117" w:rsidP="00D25117">
      <w:pPr>
        <w:keepNext/>
        <w:widowControl/>
        <w:autoSpaceDE/>
        <w:autoSpaceDN/>
        <w:adjustRightInd/>
        <w:outlineLvl w:val="2"/>
        <w:rPr>
          <w:rFonts w:ascii="Times New Roman" w:hAnsi="Times New Roman" w:cs="Times New Roman"/>
          <w:b/>
          <w:sz w:val="28"/>
          <w:szCs w:val="24"/>
        </w:rPr>
      </w:pPr>
    </w:p>
    <w:p w:rsidR="00751A40" w:rsidRPr="00751A40" w:rsidRDefault="00751A40" w:rsidP="00751A40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</w:p>
    <w:p w:rsidR="00751A40" w:rsidRPr="00751A40" w:rsidRDefault="00751A40" w:rsidP="00751A40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751A40">
        <w:rPr>
          <w:rFonts w:ascii="Times New Roman" w:hAnsi="Times New Roman" w:cs="Times New Roman"/>
          <w:b/>
          <w:sz w:val="28"/>
          <w:szCs w:val="24"/>
        </w:rPr>
        <w:t>РАБОЧАЯ    ПРОГРАММА</w:t>
      </w: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</w:rPr>
      </w:pPr>
    </w:p>
    <w:p w:rsidR="00751A40" w:rsidRPr="00751A40" w:rsidRDefault="00751A40" w:rsidP="00751A40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751A40" w:rsidRPr="00751A40" w:rsidRDefault="00751A40" w:rsidP="00751A40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>«Сармановская средняя общеобразовательная школа»</w:t>
      </w:r>
    </w:p>
    <w:p w:rsidR="00751A40" w:rsidRPr="00751A40" w:rsidRDefault="00751A40" w:rsidP="00751A40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sz w:val="24"/>
          <w:szCs w:val="24"/>
          <w:u w:val="single"/>
        </w:rPr>
      </w:pPr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751A40" w:rsidRPr="00751A40" w:rsidRDefault="00751A40" w:rsidP="00751A4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>Рамазанова</w:t>
      </w:r>
      <w:proofErr w:type="spellEnd"/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>Эльмира</w:t>
      </w:r>
      <w:proofErr w:type="spellEnd"/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>Тамерьяновна</w:t>
      </w:r>
      <w:proofErr w:type="spellEnd"/>
      <w:r w:rsidRPr="00751A40">
        <w:rPr>
          <w:rFonts w:ascii="Times New Roman" w:hAnsi="Times New Roman" w:cs="Times New Roman"/>
          <w:b/>
          <w:sz w:val="28"/>
          <w:szCs w:val="28"/>
          <w:u w:val="single"/>
        </w:rPr>
        <w:t>, высшая квалификационная категория</w:t>
      </w:r>
    </w:p>
    <w:p w:rsidR="00751A40" w:rsidRPr="00751A40" w:rsidRDefault="00751A40" w:rsidP="00751A40">
      <w:pPr>
        <w:widowControl/>
        <w:autoSpaceDE/>
        <w:autoSpaceDN/>
        <w:adjustRightInd/>
        <w:jc w:val="center"/>
        <w:rPr>
          <w:rFonts w:ascii="Times New Roman" w:hAnsi="Times New Roman" w:cs="Times New Roman"/>
        </w:rPr>
      </w:pPr>
    </w:p>
    <w:p w:rsidR="00751A40" w:rsidRPr="00751A40" w:rsidRDefault="00751A40" w:rsidP="00751A40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bCs/>
          <w:sz w:val="28"/>
          <w:szCs w:val="24"/>
        </w:rPr>
      </w:pPr>
      <w:r w:rsidRPr="00751A40">
        <w:rPr>
          <w:rFonts w:ascii="Times New Roman" w:hAnsi="Times New Roman" w:cs="Times New Roman"/>
          <w:b/>
          <w:bCs/>
          <w:sz w:val="28"/>
          <w:szCs w:val="28"/>
          <w:u w:val="single"/>
        </w:rPr>
        <w:t>Русский язык</w:t>
      </w:r>
      <w:r w:rsidRPr="00751A40">
        <w:rPr>
          <w:rFonts w:ascii="Times New Roman" w:hAnsi="Times New Roman" w:cs="Times New Roman"/>
          <w:b/>
          <w:bCs/>
          <w:sz w:val="28"/>
          <w:szCs w:val="24"/>
          <w:u w:val="single"/>
        </w:rPr>
        <w:t>,  10класс</w:t>
      </w: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751A40" w:rsidRPr="00751A40" w:rsidRDefault="00751A40" w:rsidP="00CB4E6E">
      <w:pPr>
        <w:widowControl/>
        <w:autoSpaceDE/>
        <w:autoSpaceDN/>
        <w:adjustRightInd/>
        <w:ind w:left="9912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Рассмотрено на заседании </w:t>
      </w: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751A40" w:rsidRPr="00751A40" w:rsidRDefault="00751A40" w:rsidP="00751A40">
      <w:pPr>
        <w:widowControl/>
        <w:tabs>
          <w:tab w:val="left" w:pos="6575"/>
        </w:tabs>
        <w:autoSpaceDE/>
        <w:autoSpaceDN/>
        <w:adjustRightInd/>
        <w:ind w:hanging="540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протокол  №    1</w:t>
      </w:r>
    </w:p>
    <w:p w:rsidR="00751A40" w:rsidRPr="00751A40" w:rsidRDefault="00751A40" w:rsidP="00751A40">
      <w:pPr>
        <w:widowControl/>
        <w:tabs>
          <w:tab w:val="left" w:pos="6575"/>
        </w:tabs>
        <w:autoSpaceDE/>
        <w:autoSpaceDN/>
        <w:adjustRightInd/>
        <w:ind w:hanging="540"/>
        <w:rPr>
          <w:rFonts w:ascii="Times New Roman" w:hAnsi="Times New Roman" w:cs="Times New Roman"/>
          <w:b/>
        </w:rPr>
      </w:pPr>
      <w:r w:rsidRPr="00751A4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от «2</w:t>
      </w:r>
      <w:r w:rsidR="00D25117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»августа 2021</w:t>
      </w: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751A40" w:rsidRPr="00751A40" w:rsidRDefault="00751A40" w:rsidP="00751A40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751A40" w:rsidRPr="00AD18A2" w:rsidRDefault="00AD18A2" w:rsidP="00AD18A2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751A40" w:rsidRPr="00751A40" w:rsidRDefault="00751A40" w:rsidP="00751A4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65DBE" w:rsidRDefault="00CC1D5B" w:rsidP="00CC1D5B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  <w:r w:rsidRPr="00CC1D5B">
        <w:rPr>
          <w:rFonts w:ascii="Times New Roman" w:hAnsi="Times New Roman"/>
          <w:b/>
          <w:bCs/>
          <w:sz w:val="32"/>
          <w:szCs w:val="32"/>
        </w:rPr>
        <w:t>Пояснительная записка</w:t>
      </w:r>
    </w:p>
    <w:p w:rsidR="00823645" w:rsidRPr="00823645" w:rsidRDefault="00823645" w:rsidP="00823645">
      <w:pPr>
        <w:tabs>
          <w:tab w:val="left" w:pos="485"/>
        </w:tabs>
        <w:ind w:firstLine="488"/>
        <w:jc w:val="both"/>
        <w:rPr>
          <w:rFonts w:ascii="Times New Roman" w:hAnsi="Times New Roman" w:cs="Times New Roman"/>
          <w:sz w:val="24"/>
          <w:szCs w:val="24"/>
        </w:rPr>
      </w:pPr>
      <w:r w:rsidRPr="00823645">
        <w:rPr>
          <w:rFonts w:ascii="Times New Roman" w:hAnsi="Times New Roman" w:cs="Times New Roman"/>
          <w:sz w:val="24"/>
          <w:szCs w:val="24"/>
        </w:rPr>
        <w:t>Рабочая  программа  по русскому языку предн</w:t>
      </w:r>
      <w:r w:rsidR="00C908A8">
        <w:rPr>
          <w:rFonts w:ascii="Times New Roman" w:hAnsi="Times New Roman" w:cs="Times New Roman"/>
          <w:sz w:val="24"/>
          <w:szCs w:val="24"/>
        </w:rPr>
        <w:t>азначена для обучения учащихся 10</w:t>
      </w:r>
      <w:r w:rsidRPr="00823645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школ.</w:t>
      </w:r>
    </w:p>
    <w:p w:rsidR="00823645" w:rsidRPr="00823645" w:rsidRDefault="00823645" w:rsidP="008236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3645">
        <w:rPr>
          <w:rFonts w:ascii="Times New Roman" w:hAnsi="Times New Roman" w:cs="Times New Roman"/>
          <w:sz w:val="24"/>
          <w:szCs w:val="24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для основных школ и в соответствии </w:t>
      </w:r>
      <w:r w:rsidRPr="0082364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3645">
        <w:rPr>
          <w:rFonts w:ascii="Times New Roman" w:hAnsi="Times New Roman" w:cs="Times New Roman"/>
          <w:sz w:val="24"/>
          <w:szCs w:val="24"/>
        </w:rPr>
        <w:t xml:space="preserve"> рабочей программой по русскому языку к учебникам для </w:t>
      </w:r>
      <w:r w:rsidRPr="00823645">
        <w:rPr>
          <w:rFonts w:ascii="Times New Roman" w:hAnsi="Times New Roman" w:cs="Times New Roman"/>
          <w:sz w:val="24"/>
          <w:szCs w:val="24"/>
          <w:lang w:val="tt-RU"/>
        </w:rPr>
        <w:t>10-11</w:t>
      </w:r>
      <w:r>
        <w:rPr>
          <w:rFonts w:ascii="Times New Roman" w:hAnsi="Times New Roman" w:cs="Times New Roman"/>
          <w:sz w:val="24"/>
          <w:szCs w:val="24"/>
        </w:rPr>
        <w:t xml:space="preserve"> классов (автор</w:t>
      </w:r>
      <w:r w:rsidRPr="00823645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</w:rPr>
        <w:t>Гольцов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а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Н.Г., М.: «Русское слово», 2020г.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)</w:t>
      </w:r>
      <w:r w:rsidRPr="0082364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3645">
        <w:rPr>
          <w:rFonts w:ascii="Times New Roman" w:hAnsi="Times New Roman" w:cs="Times New Roman"/>
          <w:sz w:val="24"/>
          <w:szCs w:val="24"/>
        </w:rPr>
        <w:t>на основании ООП ООО МБОУ «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муниципального района РТ, рассмотренного на педагогическом совете от</w:t>
      </w:r>
      <w:proofErr w:type="gramEnd"/>
      <w:r w:rsidRPr="00823645">
        <w:rPr>
          <w:rFonts w:ascii="Times New Roman" w:hAnsi="Times New Roman" w:cs="Times New Roman"/>
          <w:sz w:val="24"/>
          <w:szCs w:val="24"/>
        </w:rPr>
        <w:t xml:space="preserve">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СОШ» на 2021-2022 учебный год, </w:t>
      </w:r>
      <w:r w:rsidRPr="00823645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Pr="00823645">
        <w:rPr>
          <w:rFonts w:ascii="Times New Roman" w:hAnsi="Times New Roman" w:cs="Times New Roman"/>
          <w:sz w:val="24"/>
          <w:szCs w:val="24"/>
          <w:lang w:val="tt-RU"/>
        </w:rPr>
        <w:t>70</w:t>
      </w:r>
      <w:r w:rsidRPr="00823645">
        <w:rPr>
          <w:rFonts w:ascii="Times New Roman" w:hAnsi="Times New Roman" w:cs="Times New Roman"/>
          <w:sz w:val="24"/>
          <w:szCs w:val="24"/>
        </w:rPr>
        <w:t xml:space="preserve"> часов (из расчета </w:t>
      </w:r>
      <w:r w:rsidRPr="00823645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23645">
        <w:rPr>
          <w:rFonts w:ascii="Times New Roman" w:hAnsi="Times New Roman" w:cs="Times New Roman"/>
          <w:sz w:val="24"/>
          <w:szCs w:val="24"/>
        </w:rPr>
        <w:t xml:space="preserve"> ч. в неделю). </w:t>
      </w:r>
      <w:r w:rsidRPr="00823645">
        <w:rPr>
          <w:rFonts w:ascii="Times New Roman" w:hAnsi="Times New Roman"/>
          <w:sz w:val="24"/>
          <w:szCs w:val="24"/>
        </w:rPr>
        <w:t>Базовый уровень.</w:t>
      </w:r>
    </w:p>
    <w:p w:rsidR="00823645" w:rsidRPr="00823645" w:rsidRDefault="00823645" w:rsidP="00823645">
      <w:p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823645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823645">
        <w:rPr>
          <w:rFonts w:ascii="Times New Roman" w:hAnsi="Times New Roman" w:cs="Times New Roman"/>
          <w:sz w:val="24"/>
          <w:szCs w:val="24"/>
        </w:rPr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823645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823645">
        <w:rPr>
          <w:rFonts w:ascii="Times New Roman" w:hAnsi="Times New Roman" w:cs="Times New Roman"/>
          <w:sz w:val="24"/>
          <w:szCs w:val="24"/>
        </w:rPr>
        <w:t xml:space="preserve"> 5  данного Положения.</w:t>
      </w:r>
    </w:p>
    <w:p w:rsidR="00795D71" w:rsidRPr="007B6662" w:rsidRDefault="00795D71" w:rsidP="00823645">
      <w:pPr>
        <w:jc w:val="both"/>
        <w:rPr>
          <w:rFonts w:ascii="Times New Roman" w:hAnsi="Times New Roman" w:cs="Times New Roman"/>
          <w:sz w:val="24"/>
          <w:szCs w:val="24"/>
        </w:rPr>
      </w:pPr>
      <w:r w:rsidRPr="00C2064B">
        <w:rPr>
          <w:rFonts w:ascii="Times New Roman" w:hAnsi="Times New Roman" w:cs="Times New Roman"/>
          <w:b/>
          <w:sz w:val="24"/>
          <w:szCs w:val="24"/>
        </w:rPr>
        <w:t>Целью</w:t>
      </w:r>
      <w:r w:rsidRPr="007B6662">
        <w:rPr>
          <w:rFonts w:ascii="Times New Roman" w:hAnsi="Times New Roman" w:cs="Times New Roman"/>
          <w:sz w:val="24"/>
          <w:szCs w:val="24"/>
        </w:rPr>
        <w:t xml:space="preserve">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795D71" w:rsidRPr="00C2064B" w:rsidRDefault="00795D71" w:rsidP="001F5D9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64B">
        <w:rPr>
          <w:rFonts w:ascii="Times New Roman" w:hAnsi="Times New Roman" w:cs="Times New Roman"/>
          <w:b/>
          <w:sz w:val="24"/>
          <w:szCs w:val="24"/>
        </w:rPr>
        <w:t>Главными задачами реализации программы являются:</w:t>
      </w:r>
    </w:p>
    <w:p w:rsidR="00795D71" w:rsidRPr="007B6662" w:rsidRDefault="00795D71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795D71" w:rsidRPr="007B6662" w:rsidRDefault="00795D71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умениями комплексного анализа предложенного текста;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795D71" w:rsidRPr="007B6662" w:rsidRDefault="00FB160B" w:rsidP="001F5D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D71" w:rsidRPr="007B6662">
        <w:rPr>
          <w:rFonts w:ascii="Times New Roman" w:hAnsi="Times New Roman" w:cs="Times New Roman"/>
          <w:sz w:val="24"/>
          <w:szCs w:val="24"/>
        </w:rPr>
        <w:t>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823645" w:rsidRDefault="00823645" w:rsidP="00823645">
      <w:pPr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1356" w:rsidRPr="00D8366F" w:rsidRDefault="00E81356" w:rsidP="00E81356">
      <w:pPr>
        <w:suppressAutoHyphens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 w:rsidRPr="00D8366F">
        <w:rPr>
          <w:rFonts w:ascii="Times New Roman" w:hAnsi="Times New Roman" w:cs="Times New Roman"/>
          <w:b/>
          <w:sz w:val="24"/>
          <w:szCs w:val="24"/>
        </w:rPr>
        <w:t>ПЛАНИРУЕМЫЕ</w:t>
      </w:r>
      <w:proofErr w:type="gramEnd"/>
      <w:r w:rsidRPr="00D8366F">
        <w:rPr>
          <w:rFonts w:ascii="Times New Roman" w:hAnsi="Times New Roman" w:cs="Times New Roman"/>
          <w:b/>
          <w:sz w:val="24"/>
          <w:szCs w:val="24"/>
        </w:rPr>
        <w:t xml:space="preserve"> РЕЗУЛЬТАТЫИЗУЧЕНИЯ УЧЕБНОГО ПРЕДМЕТА 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t>Целью данной программы является направленность на достижение образовательных результатов в соответствии с ФГОС, в частности: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ЛИЧНОСТНЫЕ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себе, к своему здоровью, к познанию себя:</w:t>
      </w:r>
    </w:p>
    <w:p w:rsidR="00E81356" w:rsidRPr="00D8366F" w:rsidRDefault="00E81356" w:rsidP="00E81356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lastRenderedPageBreak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E81356" w:rsidRPr="00D8366F" w:rsidRDefault="00E81356" w:rsidP="00E81356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E81356" w:rsidRPr="00D8366F" w:rsidRDefault="00E81356" w:rsidP="00E81356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E81356" w:rsidRPr="00D8366F" w:rsidRDefault="00E81356" w:rsidP="00E81356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E81356" w:rsidRPr="00D8366F" w:rsidRDefault="00E81356" w:rsidP="00E81356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России как к Родине (Отечеству):</w:t>
      </w:r>
    </w:p>
    <w:p w:rsidR="00E81356" w:rsidRPr="00D8366F" w:rsidRDefault="00E81356" w:rsidP="00E81356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Отечеств, его защите;</w:t>
      </w:r>
    </w:p>
    <w:p w:rsidR="00E81356" w:rsidRPr="00D8366F" w:rsidRDefault="00E81356" w:rsidP="00E81356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E81356" w:rsidRPr="00D8366F" w:rsidRDefault="00E81356" w:rsidP="00E81356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формирование уважения к русскому языку как государственному языку РФ, являющемуся основой российской идентичности и главным фактором национального самоопределения;</w:t>
      </w:r>
    </w:p>
    <w:p w:rsidR="00E81356" w:rsidRPr="00D8366F" w:rsidRDefault="00E81356" w:rsidP="00E81356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воспитание уважения к культуре, языкам, традициям и обычаям народов, проживающих в РФ.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закону, государству и гражданскому обществу:</w:t>
      </w:r>
    </w:p>
    <w:p w:rsidR="00E81356" w:rsidRPr="00D8366F" w:rsidRDefault="00E81356" w:rsidP="00E81356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E81356" w:rsidRPr="00D8366F" w:rsidRDefault="00E81356" w:rsidP="00E81356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РФ, правовая и политическая грамотность;</w:t>
      </w:r>
    </w:p>
    <w:p w:rsidR="00E81356" w:rsidRPr="00D8366F" w:rsidRDefault="00E81356" w:rsidP="00E81356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E81356" w:rsidRPr="00D8366F" w:rsidRDefault="00E81356" w:rsidP="00E81356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lastRenderedPageBreak/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E81356" w:rsidRPr="00D8366F" w:rsidRDefault="00E81356" w:rsidP="00E81356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E81356" w:rsidRPr="00D8366F" w:rsidRDefault="00E81356" w:rsidP="00E81356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E81356" w:rsidRPr="00D8366F" w:rsidRDefault="00E81356" w:rsidP="00E81356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с окружающими людьми:</w:t>
      </w:r>
    </w:p>
    <w:p w:rsidR="00E81356" w:rsidRPr="00D8366F" w:rsidRDefault="00E81356" w:rsidP="00E81356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E81356" w:rsidRPr="00D8366F" w:rsidRDefault="00E81356" w:rsidP="00E81356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E81356" w:rsidRPr="00D8366F" w:rsidRDefault="00E81356" w:rsidP="00E81356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способность к сопереживанию и формирование позитивного отношения к людям, в том числе к лицам с ОВЗ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E81356" w:rsidRPr="00D8366F" w:rsidRDefault="00E81356" w:rsidP="00E81356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E81356" w:rsidRPr="00D8366F" w:rsidRDefault="00E81356" w:rsidP="00E81356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окружающему миру, живой природе, художественной культуре:</w:t>
      </w:r>
    </w:p>
    <w:p w:rsidR="00E81356" w:rsidRPr="00D8366F" w:rsidRDefault="00E81356" w:rsidP="00E81356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E81356" w:rsidRPr="00D8366F" w:rsidRDefault="00E81356" w:rsidP="00E81356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81356" w:rsidRPr="00D8366F" w:rsidRDefault="00E81356" w:rsidP="00E81356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 xml:space="preserve">экологическая культура, бережное отношение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</w:t>
      </w:r>
      <w:r w:rsidRPr="00D8366F">
        <w:lastRenderedPageBreak/>
        <w:t>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E81356" w:rsidRPr="00D8366F" w:rsidRDefault="00E81356" w:rsidP="00E81356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эстетическое отношение к миру, готовность к эстетическому обустройству собственного быта.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семье и родителям, в том числе подготовка к семейной жизни:</w:t>
      </w:r>
    </w:p>
    <w:p w:rsidR="00E81356" w:rsidRPr="00D8366F" w:rsidRDefault="00E81356" w:rsidP="00E81356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ответственное отношение к созданию семь на основе осознанного принятия ценностей семейной жизни;</w:t>
      </w:r>
    </w:p>
    <w:p w:rsidR="00E81356" w:rsidRPr="00D8366F" w:rsidRDefault="00E81356" w:rsidP="00E81356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положительный образ семьи, родительства (отцовства и материнства), интериоризация традиционных семейных ценностей.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труду, в сфере социально-экономических отношений:</w:t>
      </w:r>
    </w:p>
    <w:p w:rsidR="00E81356" w:rsidRPr="00D8366F" w:rsidRDefault="00E81356" w:rsidP="00E81356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уважение ко всем формам собственности, готовность к защите своей собственности;</w:t>
      </w:r>
    </w:p>
    <w:p w:rsidR="00E81356" w:rsidRPr="00D8366F" w:rsidRDefault="00E81356" w:rsidP="00E81356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осознанный выбор будущей профессии как путь и способ реализации собственных жизненных планов;</w:t>
      </w:r>
    </w:p>
    <w:p w:rsidR="00E81356" w:rsidRPr="00D8366F" w:rsidRDefault="00E81356" w:rsidP="00E81356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E81356" w:rsidRPr="00D8366F" w:rsidRDefault="00E81356" w:rsidP="00E81356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81356" w:rsidRPr="00D8366F" w:rsidRDefault="00E81356" w:rsidP="00E81356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к самообслуживанию, включая обучение и выполнение домашних обязанностей.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физического, психологического, социального и академического благополучия обучающихся:</w:t>
      </w:r>
    </w:p>
    <w:p w:rsidR="00E81356" w:rsidRPr="00D8366F" w:rsidRDefault="00E81356" w:rsidP="00E81356">
      <w:pPr>
        <w:pStyle w:val="western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физическое, эмоционально-психологическое, социальное благополучие обучающихся в жизни ОО, ощущение детьми безопасности и психологического комфорта, информационной безопасности.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МЕТАПРЕДМЕТНЫЕ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t>Метапредметные результаты освоения ООП представлены тремя группами УУД.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Регулятивные УУД: </w:t>
      </w:r>
      <w:r w:rsidRPr="00D8366F">
        <w:t>выпускник научится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нематериальные затраты; организовывать эффективный поиск ресурсов, необходимых для достижения поставленной цели; сопоставлять полученный результат деятельности с поставленной заранее целью.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Познавательные УУД: </w:t>
      </w:r>
      <w:r w:rsidRPr="00D8366F"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критически оценивать и интерпретировать информацию с разных позиций, распознавать и фиксировать противоречия в информационных источниках; использовать различные модельно-схематические средства для представления существенных связей и отношений, а также противоречий, </w:t>
      </w:r>
      <w:r w:rsidRPr="00D8366F">
        <w:lastRenderedPageBreak/>
        <w:t>выявленных в информационных источниках;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выходить за рамки учебного предмета и осуществлять целенаправленный поиск возможностей для широкого переноса средств и способов действия; 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Коммуникативные УУД: </w:t>
      </w:r>
      <w:r w:rsidRPr="00D8366F">
        <w:t xml:space="preserve">выпускник научится осуществлять деловую коммуникацию как со сверстниками, так и со взрослыми (как внутри ОО, так и за её пределами), подбирать партнёров для деловой коммуникации исходя из соображений результативности взаимодействия, а не личных симпатий;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координировать и выполнять работу в условиях реального, виртуального и комбинированного взаимодействия; развёрнуто, логично и точно излагать свою точку зрения с использованием адекватных (устных и письменных) языковых средств; распознавать </w:t>
      </w:r>
      <w:proofErr w:type="spellStart"/>
      <w:r w:rsidRPr="00D8366F">
        <w:t>конфликтогенные</w:t>
      </w:r>
      <w:proofErr w:type="spellEnd"/>
      <w:r w:rsidRPr="00D8366F"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/>
        <w:rPr>
          <w:b/>
          <w:bCs/>
        </w:rPr>
      </w:pPr>
    </w:p>
    <w:p w:rsidR="00E81356" w:rsidRPr="00D8366F" w:rsidRDefault="00E81356" w:rsidP="00E81356">
      <w:pPr>
        <w:pStyle w:val="western"/>
        <w:shd w:val="clear" w:color="auto" w:fill="FFFFFF"/>
        <w:spacing w:before="0" w:beforeAutospacing="0" w:after="0" w:afterAutospacing="0"/>
      </w:pPr>
      <w:r w:rsidRPr="00D8366F">
        <w:rPr>
          <w:b/>
          <w:bCs/>
        </w:rPr>
        <w:t>ПРЕДМЕТНЫЕ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366F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«Русский язык» на уровне среднего общего образования: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8366F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языковые средства адекватно цели общения и речевой ситуации;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создавать устные и письменные высказывания, монологические и диалогические тексты определённой функционально-смысловой 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выстраивать композицию текста, используя знания о его структурных элементах;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правильно использовать лексические и грамматические средства связи предложений при построении текста;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извлекать необходимую информацию из различных источников и переводить ее в текстовый формат;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lastRenderedPageBreak/>
        <w:t>преобразовывать текст в другие виды передачи информации;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выбирать тему, определять цель и подбирать материал для публичного выступления;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культуру публичной речи;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оценивать собственную и чужую речь с позиции соответствия языковым нормам;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8366F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распознавать уровни и единицы языка в предъявленном тексте и видеть взаимосвязь между ними;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отличать язык художественной литературы от других разновидностей современного русского языка;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иметь представление об историческом развитии русского языка и истории русского языкознания;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сохранять стилевое единство при создании текста заданного функционального стиля;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создавать отзывы и рецензии на предложенный текст;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культуру чтения, говорения, аудирования и письма;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осуществлять речевой самоконтроль;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E81356" w:rsidRPr="00D8366F" w:rsidRDefault="00E81356" w:rsidP="00E81356">
      <w:pPr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E81356" w:rsidRPr="00D8366F" w:rsidRDefault="00E81356" w:rsidP="00E81356">
      <w:pPr>
        <w:rPr>
          <w:rFonts w:ascii="Times New Roman" w:hAnsi="Times New Roman" w:cs="Times New Roman"/>
          <w:bCs/>
          <w:sz w:val="24"/>
          <w:szCs w:val="24"/>
        </w:rPr>
      </w:pPr>
    </w:p>
    <w:p w:rsidR="00065373" w:rsidRDefault="00065373" w:rsidP="00E81356">
      <w:pPr>
        <w:rPr>
          <w:rFonts w:ascii="Times New Roman" w:hAnsi="Times New Roman" w:cs="Times New Roman"/>
          <w:b/>
          <w:sz w:val="24"/>
          <w:szCs w:val="24"/>
        </w:rPr>
      </w:pPr>
    </w:p>
    <w:p w:rsidR="00D658DB" w:rsidRPr="00E72E59" w:rsidRDefault="00D658DB" w:rsidP="00D65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E5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D658DB" w:rsidRPr="00E72E59" w:rsidRDefault="00D658DB" w:rsidP="00D658DB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658DB" w:rsidRDefault="00D658DB" w:rsidP="00D65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72E59">
        <w:rPr>
          <w:rFonts w:ascii="Times New Roman" w:hAnsi="Times New Roman" w:cs="Times New Roman"/>
          <w:b/>
          <w:sz w:val="24"/>
          <w:szCs w:val="24"/>
        </w:rPr>
        <w:t> класс</w:t>
      </w:r>
    </w:p>
    <w:p w:rsidR="00D658DB" w:rsidRPr="00E72E59" w:rsidRDefault="00D658DB" w:rsidP="00D658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58DB" w:rsidRDefault="00B04E68" w:rsidP="00F56BEA">
      <w:pPr>
        <w:pStyle w:val="a4"/>
        <w:jc w:val="both"/>
        <w:rPr>
          <w:rFonts w:eastAsia="@Arial Unicode MS"/>
          <w:b/>
        </w:rPr>
      </w:pPr>
      <w:r w:rsidRPr="00B04E68">
        <w:rPr>
          <w:b/>
        </w:rPr>
        <w:t xml:space="preserve">ВВЕДЕНИЕ </w:t>
      </w:r>
      <w:r w:rsidR="0005520D" w:rsidRPr="0005520D">
        <w:rPr>
          <w:rFonts w:eastAsia="@Arial Unicode MS"/>
          <w:b/>
        </w:rPr>
        <w:t>Язык. Общие сведения о языке. Основные разделы науки о языке.</w:t>
      </w:r>
    </w:p>
    <w:p w:rsidR="0005520D" w:rsidRPr="0005520D" w:rsidRDefault="0005520D" w:rsidP="00F56BEA">
      <w:pPr>
        <w:pStyle w:val="a4"/>
        <w:jc w:val="both"/>
        <w:rPr>
          <w:b/>
        </w:rPr>
      </w:pPr>
    </w:p>
    <w:p w:rsidR="00B04E68" w:rsidRDefault="00B04E68" w:rsidP="00F56BEA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Язык как система. Основные уровни языка. Взаимосвязь различных единиц и уровней языка.</w:t>
      </w:r>
      <w:r w:rsidR="0005520D">
        <w:rPr>
          <w:rFonts w:ascii="Times New Roman" w:hAnsi="Times New Roman" w:cs="Times New Roman"/>
          <w:sz w:val="24"/>
          <w:szCs w:val="24"/>
        </w:rPr>
        <w:t xml:space="preserve"> Проблемы экологии языка.</w:t>
      </w:r>
    </w:p>
    <w:p w:rsidR="0005520D" w:rsidRPr="0005520D" w:rsidRDefault="0005520D" w:rsidP="0005520D">
      <w:pPr>
        <w:pStyle w:val="a4"/>
        <w:rPr>
          <w:b/>
          <w:lang w:eastAsia="en-US"/>
        </w:rPr>
      </w:pPr>
      <w:r w:rsidRPr="0005520D">
        <w:rPr>
          <w:b/>
          <w:lang w:eastAsia="en-US"/>
        </w:rPr>
        <w:t>Речь. Речевое общение.</w:t>
      </w:r>
    </w:p>
    <w:p w:rsidR="0005520D" w:rsidRPr="004F08C4" w:rsidRDefault="0005520D" w:rsidP="0005520D">
      <w:pPr>
        <w:pStyle w:val="a4"/>
        <w:rPr>
          <w:lang w:eastAsia="en-US"/>
        </w:rPr>
      </w:pPr>
      <w:r w:rsidRPr="004F08C4">
        <w:rPr>
          <w:lang w:eastAsia="en-US"/>
        </w:rPr>
        <w:t>Речь как деятельность. Виды речевой деятельности: чтение, аудирование, говорение, письмо.</w:t>
      </w:r>
    </w:p>
    <w:p w:rsidR="0005520D" w:rsidRPr="004F08C4" w:rsidRDefault="0005520D" w:rsidP="0005520D">
      <w:pPr>
        <w:pStyle w:val="a4"/>
        <w:rPr>
          <w:lang w:eastAsia="en-US"/>
        </w:rPr>
      </w:pPr>
      <w:r w:rsidRPr="004F08C4">
        <w:rPr>
          <w:lang w:eastAsia="en-US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05520D" w:rsidRPr="004F08C4" w:rsidRDefault="0005520D" w:rsidP="0005520D">
      <w:pPr>
        <w:pStyle w:val="a4"/>
        <w:rPr>
          <w:lang w:eastAsia="en-US"/>
        </w:rPr>
      </w:pPr>
      <w:r w:rsidRPr="004F08C4">
        <w:rPr>
          <w:lang w:eastAsia="en-US"/>
        </w:rPr>
        <w:t xml:space="preserve">Монологическая и диалогическая речь. Развитие навыков монологической </w:t>
      </w:r>
      <w:r w:rsidRPr="004F08C4">
        <w:rPr>
          <w:i/>
          <w:iCs/>
          <w:lang w:eastAsia="en-US"/>
        </w:rPr>
        <w:t>и диалогической речи.</w:t>
      </w:r>
      <w:r w:rsidRPr="004F08C4">
        <w:rPr>
          <w:lang w:eastAsia="en-US"/>
        </w:rPr>
        <w:t xml:space="preserve">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05520D" w:rsidRPr="007B6662" w:rsidRDefault="0005520D" w:rsidP="00F56B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  <w:bCs/>
        </w:rPr>
        <w:t xml:space="preserve">ЛЕКСИКА. ФРАЗЕОЛОГИЯ. ЛЕКСИКОГРАФИЯ </w:t>
      </w:r>
    </w:p>
    <w:p w:rsidR="004204E8" w:rsidRPr="00B04E68" w:rsidRDefault="004204E8" w:rsidP="0043523A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</w:p>
    <w:p w:rsidR="00D658DB" w:rsidRPr="00A75FD2" w:rsidRDefault="00D658DB" w:rsidP="00A75FD2">
      <w:pPr>
        <w:pStyle w:val="a4"/>
        <w:jc w:val="both"/>
      </w:pPr>
      <w:r w:rsidRPr="00A75FD2">
        <w:t>Основные понятия и основные единицы лексики и фразеологии.</w:t>
      </w:r>
    </w:p>
    <w:p w:rsidR="00A75FD2" w:rsidRPr="00A75FD2" w:rsidRDefault="00D658DB" w:rsidP="00A75FD2">
      <w:pPr>
        <w:rPr>
          <w:rFonts w:ascii="Times New Roman" w:hAnsi="Times New Roman" w:cs="Times New Roman"/>
          <w:sz w:val="24"/>
          <w:szCs w:val="24"/>
        </w:rPr>
      </w:pPr>
      <w:r w:rsidRPr="00A75FD2">
        <w:rPr>
          <w:rFonts w:ascii="Times New Roman" w:hAnsi="Times New Roman" w:cs="Times New Roman"/>
          <w:sz w:val="24"/>
          <w:szCs w:val="24"/>
        </w:rPr>
        <w:t xml:space="preserve"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Синонимы и их употребление. Антонимы и их употребление. Происхождение лексики современного русского языка. 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Фразеология. Фразеологические единицы и их употребление. </w:t>
      </w:r>
    </w:p>
    <w:p w:rsidR="00D658DB" w:rsidRPr="00B04E68" w:rsidRDefault="00D658DB" w:rsidP="00F56BEA">
      <w:pPr>
        <w:pStyle w:val="a4"/>
        <w:jc w:val="both"/>
      </w:pPr>
      <w:r w:rsidRPr="00B04E68">
        <w:t>Лексикография.</w:t>
      </w:r>
    </w:p>
    <w:p w:rsidR="00D658DB" w:rsidRPr="00B04E68" w:rsidRDefault="00D658DB" w:rsidP="00B04E68">
      <w:pPr>
        <w:pStyle w:val="a4"/>
        <w:jc w:val="both"/>
        <w:rPr>
          <w:b/>
        </w:rPr>
      </w:pPr>
      <w:r w:rsidRPr="00B04E68">
        <w:rPr>
          <w:b/>
          <w:bCs/>
        </w:rPr>
        <w:t>ФОНЕТИКА. ГРАФИКА. ОРФОЭПИЯ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Основные понятия фонетики, графики, орфоэпии. Звуки и буквы. Позиционные (фонетические) и исторические чередования звуков.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Фонетический разбор. </w:t>
      </w:r>
    </w:p>
    <w:p w:rsidR="00D658DB" w:rsidRPr="00B04E68" w:rsidRDefault="00D658DB" w:rsidP="00B04E68">
      <w:pPr>
        <w:pStyle w:val="a4"/>
        <w:jc w:val="both"/>
        <w:rPr>
          <w:b/>
        </w:rPr>
      </w:pPr>
      <w:r w:rsidRPr="00B04E68">
        <w:t>Орфоэпия. Основные правила произношения гласных и согласных звуков. Ударение.</w:t>
      </w:r>
    </w:p>
    <w:p w:rsidR="00D658DB" w:rsidRPr="00B04E68" w:rsidRDefault="00D658DB" w:rsidP="00B04E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bCs/>
          <w:sz w:val="24"/>
          <w:szCs w:val="24"/>
        </w:rPr>
        <w:t xml:space="preserve">МОРФЕМИКА И СЛОВООБРАЗОВАНИЕ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Основные понятия </w:t>
      </w:r>
      <w:proofErr w:type="spellStart"/>
      <w:r w:rsidRPr="00B04E68">
        <w:t>морфемики</w:t>
      </w:r>
      <w:proofErr w:type="spellEnd"/>
      <w:r w:rsidRPr="00B04E68"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</w:p>
    <w:p w:rsidR="00D658DB" w:rsidRPr="00B04E68" w:rsidRDefault="00D658DB" w:rsidP="00B04E68">
      <w:pPr>
        <w:pStyle w:val="a4"/>
        <w:jc w:val="both"/>
      </w:pPr>
      <w:r w:rsidRPr="00B04E68"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Словообразовательный разбор.</w:t>
      </w:r>
    </w:p>
    <w:p w:rsidR="00D658DB" w:rsidRPr="00B04E68" w:rsidRDefault="00D658DB" w:rsidP="00B04E68">
      <w:pPr>
        <w:pStyle w:val="a4"/>
        <w:jc w:val="both"/>
      </w:pPr>
      <w:r w:rsidRPr="00B04E68">
        <w:lastRenderedPageBreak/>
        <w:t>Основные способы формообразования в современном русском языке.</w:t>
      </w:r>
    </w:p>
    <w:p w:rsidR="00D658DB" w:rsidRPr="00B04E68" w:rsidRDefault="00D658DB" w:rsidP="00B04E68">
      <w:pPr>
        <w:pStyle w:val="a4"/>
        <w:jc w:val="both"/>
        <w:rPr>
          <w:b/>
        </w:rPr>
      </w:pPr>
      <w:r w:rsidRPr="00B04E68">
        <w:rPr>
          <w:b/>
          <w:bCs/>
        </w:rPr>
        <w:t xml:space="preserve">МОРФОЛОГИЯ И ОРФОГРАФИЯ </w:t>
      </w:r>
    </w:p>
    <w:p w:rsidR="00D658DB" w:rsidRPr="00B04E68" w:rsidRDefault="00D658DB" w:rsidP="00B04E68">
      <w:pPr>
        <w:pStyle w:val="a4"/>
        <w:jc w:val="both"/>
      </w:pPr>
      <w:r w:rsidRPr="00B04E68">
        <w:t>Основные понятия морфологии и орфографии. Взаимосвязь морфологии и орфографии. Принципы русской орфографии.</w:t>
      </w:r>
    </w:p>
    <w:p w:rsidR="00D658DB" w:rsidRPr="00B04E68" w:rsidRDefault="00D658DB" w:rsidP="00B04E68">
      <w:pPr>
        <w:pStyle w:val="a4"/>
        <w:jc w:val="both"/>
      </w:pPr>
      <w:r w:rsidRPr="00B04E68">
        <w:t>Проверяемые и непроверяемые безударные гласные в корне слова.</w:t>
      </w:r>
    </w:p>
    <w:p w:rsidR="00D658DB" w:rsidRPr="00B04E68" w:rsidRDefault="00D658DB" w:rsidP="00B04E68">
      <w:pPr>
        <w:pStyle w:val="a4"/>
        <w:jc w:val="both"/>
      </w:pPr>
      <w:r w:rsidRPr="00B04E68">
        <w:t>Чередующиеся гласные в корне слова.</w:t>
      </w:r>
    </w:p>
    <w:p w:rsidR="00D658DB" w:rsidRPr="00B04E68" w:rsidRDefault="00D658DB" w:rsidP="00B04E68">
      <w:pPr>
        <w:pStyle w:val="a4"/>
        <w:jc w:val="both"/>
      </w:pPr>
      <w:r w:rsidRPr="00B04E68">
        <w:t>Употребление гласных после шип</w:t>
      </w:r>
      <w:r w:rsidR="00E77677">
        <w:t xml:space="preserve">ящих и </w:t>
      </w:r>
      <w:r w:rsidRPr="00B04E68">
        <w:rPr>
          <w:i/>
          <w:iCs/>
        </w:rPr>
        <w:t>Ц.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звонких и глухих согласных.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непроизносимых согласных и сочетаний </w:t>
      </w:r>
      <w:r w:rsidRPr="00B04E68">
        <w:rPr>
          <w:i/>
          <w:iCs/>
        </w:rPr>
        <w:t xml:space="preserve">СЧ, ЗЧ, </w:t>
      </w:r>
      <w:r w:rsidRPr="00B04E68">
        <w:rPr>
          <w:bCs/>
          <w:i/>
          <w:iCs/>
        </w:rPr>
        <w:t xml:space="preserve">ТЧ, ЖЧ, </w:t>
      </w:r>
      <w:r w:rsidRPr="00B04E68">
        <w:rPr>
          <w:i/>
          <w:iCs/>
        </w:rPr>
        <w:t>СТЧ, ЗДЧ.</w:t>
      </w:r>
    </w:p>
    <w:p w:rsidR="00D658DB" w:rsidRPr="00B04E68" w:rsidRDefault="00E77677" w:rsidP="00B04E68">
      <w:pPr>
        <w:pStyle w:val="a4"/>
        <w:jc w:val="both"/>
      </w:pPr>
      <w:r>
        <w:t>Правописание удвоен</w:t>
      </w:r>
      <w:r w:rsidR="00D658DB" w:rsidRPr="00B04E68">
        <w:t>ных согласных.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гласных и согласных в приставках.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Приставки </w:t>
      </w:r>
      <w:r w:rsidRPr="00B04E68">
        <w:rPr>
          <w:i/>
          <w:iCs/>
        </w:rPr>
        <w:t xml:space="preserve">ПРЕ- </w:t>
      </w:r>
      <w:r w:rsidRPr="00B04E68">
        <w:t xml:space="preserve">и </w:t>
      </w:r>
      <w:r w:rsidRPr="00B04E68">
        <w:rPr>
          <w:i/>
          <w:iCs/>
        </w:rPr>
        <w:t>ПРИ-.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Гласные </w:t>
      </w:r>
      <w:r w:rsidRPr="00B04E68">
        <w:rPr>
          <w:i/>
          <w:iCs/>
        </w:rPr>
        <w:t xml:space="preserve">И </w:t>
      </w:r>
      <w:proofErr w:type="spellStart"/>
      <w:r w:rsidRPr="00B04E68">
        <w:t>и</w:t>
      </w:r>
      <w:r w:rsidRPr="00B04E68">
        <w:rPr>
          <w:i/>
          <w:iCs/>
        </w:rPr>
        <w:t>Ы</w:t>
      </w:r>
      <w:r w:rsidRPr="00B04E68">
        <w:t>после</w:t>
      </w:r>
      <w:proofErr w:type="spellEnd"/>
      <w:r w:rsidRPr="00B04E68">
        <w:t xml:space="preserve"> приставок.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Употребление </w:t>
      </w:r>
      <w:r w:rsidRPr="00B04E68">
        <w:rPr>
          <w:i/>
          <w:iCs/>
        </w:rPr>
        <w:t xml:space="preserve">Ъ </w:t>
      </w:r>
      <w:r w:rsidRPr="00B04E68">
        <w:t xml:space="preserve">и </w:t>
      </w:r>
      <w:r w:rsidRPr="00B04E68">
        <w:rPr>
          <w:i/>
          <w:iCs/>
        </w:rPr>
        <w:t>Ь.</w:t>
      </w:r>
    </w:p>
    <w:p w:rsidR="00D658DB" w:rsidRPr="00B04E68" w:rsidRDefault="00D658DB" w:rsidP="00B04E68">
      <w:pPr>
        <w:pStyle w:val="a4"/>
        <w:jc w:val="both"/>
      </w:pPr>
      <w:r w:rsidRPr="00B04E68">
        <w:t>Употребление прописных и строчных букв.</w:t>
      </w:r>
    </w:p>
    <w:p w:rsidR="00D658DB" w:rsidRPr="00B04E68" w:rsidRDefault="00D658DB" w:rsidP="00B04E68">
      <w:pPr>
        <w:pStyle w:val="a4"/>
        <w:jc w:val="both"/>
      </w:pPr>
      <w:r w:rsidRPr="00B04E68">
        <w:t>Правила переноса слов.</w:t>
      </w:r>
    </w:p>
    <w:p w:rsidR="00D658DB" w:rsidRPr="00B04E68" w:rsidRDefault="0098280A" w:rsidP="00B04E68">
      <w:pPr>
        <w:pStyle w:val="a4"/>
        <w:jc w:val="both"/>
        <w:rPr>
          <w:b/>
        </w:rPr>
      </w:pPr>
      <w:r w:rsidRPr="00B04E68">
        <w:rPr>
          <w:b/>
        </w:rPr>
        <w:t>САМОСТОЯТЕЛЬНЫЕ ЧАСТИ РЕЧИ.</w:t>
      </w:r>
    </w:p>
    <w:p w:rsidR="00D658DB" w:rsidRPr="00B04E68" w:rsidRDefault="00D658DB" w:rsidP="00B04E68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существительное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существительное как часть речи. Лексико-грамматические разряды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Род имен существительных. Распределение существительных по родам. Существительные общего рода.</w:t>
      </w:r>
    </w:p>
    <w:p w:rsidR="00D658DB" w:rsidRPr="00B04E68" w:rsidRDefault="00D658DB" w:rsidP="00B04E68">
      <w:pPr>
        <w:pStyle w:val="a4"/>
        <w:jc w:val="both"/>
      </w:pPr>
      <w:r w:rsidRPr="00B04E68">
        <w:t>Определение и способы выражения рода несклоняемых имен существительных и аббревиатуры.</w:t>
      </w:r>
    </w:p>
    <w:p w:rsidR="00D658DB" w:rsidRPr="00B04E68" w:rsidRDefault="00D658DB" w:rsidP="00B04E68">
      <w:pPr>
        <w:pStyle w:val="a4"/>
        <w:jc w:val="both"/>
      </w:pPr>
      <w:r w:rsidRPr="00B04E68">
        <w:t>Число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Падеж и склонение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имен существительных.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падежных окончаний имен существительных. Варианты падежных окончаний. 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Гласные в суффиксах имен существительных. 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сложных имен существительных. Составные наименования и их правописание.</w:t>
      </w:r>
    </w:p>
    <w:p w:rsidR="00D658DB" w:rsidRPr="00B04E68" w:rsidRDefault="00D658DB" w:rsidP="00B04E68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прилагательное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прилагательное как часть речи. Лексико-грамматические разряды имен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Качественные прилагательные.</w:t>
      </w:r>
    </w:p>
    <w:p w:rsidR="00D658DB" w:rsidRPr="00B04E68" w:rsidRDefault="00D658DB" w:rsidP="00B04E68">
      <w:pPr>
        <w:pStyle w:val="a4"/>
        <w:jc w:val="both"/>
      </w:pPr>
      <w:r w:rsidRPr="00B04E68">
        <w:t>Сравнительная и превосходная степени качественных прилагательных.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</w:r>
    </w:p>
    <w:p w:rsidR="00D658DB" w:rsidRPr="00B04E68" w:rsidRDefault="00D658DB" w:rsidP="00B04E68">
      <w:pPr>
        <w:pStyle w:val="a4"/>
        <w:jc w:val="both"/>
      </w:pPr>
      <w:r w:rsidRPr="00B04E68">
        <w:t>Полные и краткие формы качественных прилагательных. Особенности образования и употребления кратких прилагательных. Синонимия кратких и полных форм в функции сказуемого; их семантические и стилистические особенности.</w:t>
      </w:r>
    </w:p>
    <w:p w:rsidR="00D658DB" w:rsidRPr="00B04E68" w:rsidRDefault="00D658DB" w:rsidP="00B04E68">
      <w:pPr>
        <w:pStyle w:val="a4"/>
        <w:jc w:val="both"/>
      </w:pPr>
      <w:r w:rsidRPr="00B04E68">
        <w:t>Прилагательные относительные и притяжательные.</w:t>
      </w:r>
    </w:p>
    <w:p w:rsidR="00D658DB" w:rsidRPr="00B04E68" w:rsidRDefault="00D658DB" w:rsidP="00B04E68">
      <w:pPr>
        <w:pStyle w:val="a4"/>
        <w:jc w:val="both"/>
      </w:pPr>
      <w:r w:rsidRPr="00B04E68">
        <w:lastRenderedPageBreak/>
        <w:t>Особенности образования и употребления притяжательных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Переход прилагательных из одного разряда в другой.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имен прилагательных.</w:t>
      </w:r>
    </w:p>
    <w:p w:rsidR="00D658DB" w:rsidRPr="00B04E68" w:rsidRDefault="00D658DB" w:rsidP="00B04E68">
      <w:pPr>
        <w:pStyle w:val="a4"/>
        <w:tabs>
          <w:tab w:val="center" w:pos="4988"/>
        </w:tabs>
        <w:jc w:val="both"/>
      </w:pPr>
      <w:r w:rsidRPr="00B04E68">
        <w:t>Правописание окончаний имен прилагательных.</w:t>
      </w:r>
      <w:r w:rsidRPr="00B04E68">
        <w:tab/>
      </w:r>
    </w:p>
    <w:p w:rsidR="00D658DB" w:rsidRPr="00B04E68" w:rsidRDefault="00D658DB" w:rsidP="00B04E68">
      <w:pPr>
        <w:pStyle w:val="a4"/>
        <w:jc w:val="both"/>
      </w:pPr>
      <w:r w:rsidRPr="00B04E68">
        <w:t xml:space="preserve">Склонение качественных и относительных прилагательных. Особенности склонения притяжательных прилагательных  </w:t>
      </w:r>
      <w:proofErr w:type="spellStart"/>
      <w:r w:rsidRPr="00B04E68">
        <w:t>на</w:t>
      </w:r>
      <w:r w:rsidRPr="00B04E68">
        <w:rPr>
          <w:i/>
          <w:iCs/>
        </w:rPr>
        <w:t>-ий</w:t>
      </w:r>
      <w:proofErr w:type="spellEnd"/>
      <w:r w:rsidRPr="00B04E68">
        <w:rPr>
          <w:i/>
          <w:iCs/>
        </w:rPr>
        <w:t>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суффиксов имен прилагательных.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</w:t>
      </w:r>
      <w:proofErr w:type="gramStart"/>
      <w:r w:rsidRPr="00B04E68">
        <w:t xml:space="preserve"> Н</w:t>
      </w:r>
      <w:proofErr w:type="gramEnd"/>
      <w:r w:rsidRPr="00B04E68">
        <w:t>и ННв суффиксах имен прилагательных.</w:t>
      </w:r>
    </w:p>
    <w:p w:rsidR="00D658DB" w:rsidRPr="00B04E68" w:rsidRDefault="00D658DB" w:rsidP="00B04E68">
      <w:pPr>
        <w:pStyle w:val="a4"/>
        <w:jc w:val="both"/>
        <w:rPr>
          <w:bCs/>
        </w:rPr>
      </w:pPr>
      <w:r w:rsidRPr="00B04E68">
        <w:t>Правописание сложных имен прилагательных.</w:t>
      </w:r>
    </w:p>
    <w:p w:rsidR="00D658DB" w:rsidRPr="00B04E68" w:rsidRDefault="00D658DB" w:rsidP="00B04E68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числительное</w:t>
      </w:r>
    </w:p>
    <w:p w:rsidR="00D658DB" w:rsidRPr="00B04E68" w:rsidRDefault="00D658DB" w:rsidP="00B04E68">
      <w:pPr>
        <w:pStyle w:val="a4"/>
        <w:jc w:val="both"/>
      </w:pPr>
      <w:r w:rsidRPr="00B04E68">
        <w:t>Имя числительное как часть речи. Лексико-грамматические разряды имен числительных. Простые, сложные и составные числительные.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числительных. Особенности склонения имен числительных.</w:t>
      </w:r>
    </w:p>
    <w:p w:rsidR="00D658DB" w:rsidRPr="00B04E68" w:rsidRDefault="00D658DB" w:rsidP="00B04E68">
      <w:pPr>
        <w:pStyle w:val="a4"/>
        <w:jc w:val="both"/>
      </w:pPr>
      <w:r w:rsidRPr="00B04E68">
        <w:t>Правописание имен числительных.</w:t>
      </w:r>
    </w:p>
    <w:p w:rsidR="00D658DB" w:rsidRPr="00B04E68" w:rsidRDefault="00D658DB" w:rsidP="00B04E68">
      <w:pPr>
        <w:pStyle w:val="a4"/>
        <w:jc w:val="both"/>
      </w:pPr>
      <w:r w:rsidRPr="00B04E68">
        <w:t>Употребление имен числительных в речи. Особенности употребления собирательных числительных.</w:t>
      </w:r>
    </w:p>
    <w:p w:rsidR="00D658DB" w:rsidRPr="00B04E68" w:rsidRDefault="00D658DB" w:rsidP="00B04E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Местоимение </w:t>
      </w:r>
    </w:p>
    <w:p w:rsidR="00D658DB" w:rsidRPr="00B04E68" w:rsidRDefault="00D658DB" w:rsidP="00B04E68">
      <w:pPr>
        <w:pStyle w:val="a4"/>
        <w:jc w:val="both"/>
      </w:pPr>
      <w:r w:rsidRPr="00B04E68">
        <w:t>Местоимение как часть речи. Разряды местоимений.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Значение, стилистические и грамматические особенности употребления местоимений. </w:t>
      </w:r>
    </w:p>
    <w:p w:rsidR="00D658DB" w:rsidRPr="00B04E68" w:rsidRDefault="00D658DB" w:rsidP="00B04E68">
      <w:pPr>
        <w:pStyle w:val="a4"/>
        <w:jc w:val="both"/>
      </w:pPr>
      <w:r w:rsidRPr="00B04E68">
        <w:t>Морфологический разбор местоимений.</w:t>
      </w:r>
    </w:p>
    <w:p w:rsidR="00D658DB" w:rsidRPr="00B04E68" w:rsidRDefault="00D658DB" w:rsidP="00B04E68">
      <w:pPr>
        <w:pStyle w:val="a4"/>
        <w:jc w:val="both"/>
      </w:pPr>
      <w:r w:rsidRPr="00B04E68">
        <w:t xml:space="preserve">Правописание местоимений. </w:t>
      </w: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</w:rPr>
        <w:t>Глагол</w:t>
      </w:r>
    </w:p>
    <w:p w:rsidR="00D658DB" w:rsidRPr="00B04E68" w:rsidRDefault="00D658DB" w:rsidP="00F56BEA">
      <w:pPr>
        <w:pStyle w:val="a4"/>
        <w:jc w:val="both"/>
      </w:pPr>
      <w:r w:rsidRPr="00B04E68">
        <w:t>Глагол как часть речи. Основные грамматические категории и формы глагола. Инфинитив как начальная форма глагола.</w:t>
      </w:r>
    </w:p>
    <w:p w:rsidR="00D658DB" w:rsidRPr="00B04E68" w:rsidRDefault="00D658DB" w:rsidP="00F56BEA">
      <w:pPr>
        <w:pStyle w:val="a4"/>
        <w:jc w:val="both"/>
      </w:pPr>
      <w:r w:rsidRPr="00B04E68">
        <w:t>Категория вида русского глагола. Переходность/непереходность глагола. Возвратные глаголы.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Категория наклонения глагола. Наклонение изъявительное, повелительное, сослагательное (условное). </w:t>
      </w:r>
    </w:p>
    <w:p w:rsidR="00D658DB" w:rsidRPr="00B04E68" w:rsidRDefault="00D658DB" w:rsidP="00F56BEA">
      <w:pPr>
        <w:pStyle w:val="a4"/>
        <w:jc w:val="both"/>
      </w:pPr>
      <w:r w:rsidRPr="00B04E68">
        <w:t>Категория времени глагола.</w:t>
      </w:r>
    </w:p>
    <w:p w:rsidR="00D658DB" w:rsidRPr="00B04E68" w:rsidRDefault="00D658DB" w:rsidP="00F56BEA">
      <w:pPr>
        <w:pStyle w:val="a4"/>
        <w:jc w:val="both"/>
      </w:pPr>
      <w:r w:rsidRPr="00B04E68">
        <w:t>Спряжение глаголов.</w:t>
      </w:r>
    </w:p>
    <w:p w:rsidR="00D658DB" w:rsidRPr="00B04E68" w:rsidRDefault="00D658DB" w:rsidP="00F56BEA">
      <w:pPr>
        <w:pStyle w:val="a4"/>
        <w:jc w:val="both"/>
      </w:pPr>
      <w:r w:rsidRPr="00B04E68">
        <w:t>Две основы глаголов. Формообразование глагола.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глагола. Правописание глаголов.</w:t>
      </w:r>
    </w:p>
    <w:p w:rsidR="00D658DB" w:rsidRPr="00B04E68" w:rsidRDefault="00D658DB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Причастие 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</w:t>
      </w:r>
      <w:proofErr w:type="gramStart"/>
      <w:r w:rsidRPr="00B04E68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B04E68">
        <w:rPr>
          <w:rFonts w:ascii="Times New Roman" w:hAnsi="Times New Roman" w:cs="Times New Roman"/>
          <w:color w:val="000000"/>
          <w:sz w:val="24"/>
          <w:szCs w:val="24"/>
        </w:rPr>
        <w:t>ризнаки глагола и признаки прилагательного у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Образование причастий</w:t>
      </w:r>
      <w:proofErr w:type="gramStart"/>
      <w:r w:rsidRPr="00B04E68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B04E68">
        <w:rPr>
          <w:rFonts w:ascii="Times New Roman" w:hAnsi="Times New Roman" w:cs="Times New Roman"/>
          <w:color w:val="000000"/>
          <w:sz w:val="24"/>
          <w:szCs w:val="24"/>
        </w:rPr>
        <w:t>равописание суффиксов причастий.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Н и НН впричастиях и отглагольных прилагательных.</w:t>
      </w:r>
    </w:p>
    <w:p w:rsidR="00D658DB" w:rsidRPr="00B04E68" w:rsidRDefault="00D658DB" w:rsidP="00F56BE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Переход причастий в прилагательные и существительные.</w:t>
      </w:r>
    </w:p>
    <w:p w:rsidR="00D658DB" w:rsidRPr="00B04E68" w:rsidRDefault="00D658DB" w:rsidP="00F56B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Деепричастие </w:t>
      </w:r>
    </w:p>
    <w:p w:rsidR="00D658DB" w:rsidRPr="00B04E68" w:rsidRDefault="00D658DB" w:rsidP="00F56BE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Деепричастие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 xml:space="preserve">как особая глагольная форма. Образование деепричастий. Морфологический разбор деепричастий. Переход деепричастий в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наречия и предлоги.</w:t>
      </w: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  <w:bCs/>
        </w:rPr>
        <w:t>Наречие</w:t>
      </w:r>
    </w:p>
    <w:p w:rsidR="00D658DB" w:rsidRPr="00B04E68" w:rsidRDefault="00D658DB" w:rsidP="00F56BEA">
      <w:pPr>
        <w:pStyle w:val="a4"/>
        <w:jc w:val="both"/>
      </w:pPr>
      <w:r w:rsidRPr="00B04E68">
        <w:t>Наречие как часть речи. Разряды наречий. Морфологический разбор наречий. Правописание наречий. Гласные на конце наречий. Наречия на шипящую. Отрицательные наречия. Слитное, раздельное и дефисное написание наречий.</w:t>
      </w: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  <w:bCs/>
        </w:rPr>
        <w:t>Слова категории состояния</w:t>
      </w:r>
    </w:p>
    <w:p w:rsidR="00D658DB" w:rsidRPr="00B04E68" w:rsidRDefault="00D658DB" w:rsidP="00F56BEA">
      <w:pPr>
        <w:pStyle w:val="a4"/>
        <w:jc w:val="both"/>
      </w:pPr>
      <w:r w:rsidRPr="00B04E68">
        <w:t>Грамматические особенности слов категории состояния.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Омонимия слов категории состояния, наречий на </w:t>
      </w:r>
      <w:r w:rsidRPr="00B04E68">
        <w:rPr>
          <w:i/>
          <w:iCs/>
        </w:rPr>
        <w:t xml:space="preserve">–о, -е </w:t>
      </w:r>
      <w:r w:rsidRPr="00B04E68">
        <w:t>и кратких прилагательных ср.р. ед.ч.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слов категории состояния.</w:t>
      </w:r>
    </w:p>
    <w:p w:rsidR="00D658DB" w:rsidRPr="00B04E68" w:rsidRDefault="0098280A" w:rsidP="00F56BEA">
      <w:pPr>
        <w:pStyle w:val="a4"/>
        <w:jc w:val="both"/>
        <w:rPr>
          <w:b/>
          <w:bCs/>
        </w:rPr>
      </w:pPr>
      <w:r w:rsidRPr="00B04E68">
        <w:rPr>
          <w:b/>
        </w:rPr>
        <w:t>СЛУЖЕБНЫЕ ЧАСТИ РЕЧИ.</w:t>
      </w: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  <w:bCs/>
        </w:rPr>
        <w:t>Предлог</w:t>
      </w:r>
    </w:p>
    <w:p w:rsidR="00D658DB" w:rsidRPr="00B04E68" w:rsidRDefault="00D658DB" w:rsidP="00F56BEA">
      <w:pPr>
        <w:pStyle w:val="a4"/>
        <w:jc w:val="both"/>
      </w:pPr>
      <w:r w:rsidRPr="00B04E68"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  <w:bCs/>
        </w:rPr>
        <w:t>Союзы и союзные слова</w:t>
      </w:r>
    </w:p>
    <w:p w:rsidR="00D658DB" w:rsidRPr="00B04E68" w:rsidRDefault="00D658DB" w:rsidP="00F56BEA">
      <w:pPr>
        <w:pStyle w:val="a4"/>
        <w:jc w:val="both"/>
      </w:pPr>
      <w:r w:rsidRPr="00B04E68">
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</w: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  <w:bCs/>
        </w:rPr>
        <w:t>Частицы</w:t>
      </w:r>
    </w:p>
    <w:p w:rsidR="00D658DB" w:rsidRPr="00B04E68" w:rsidRDefault="00D658DB" w:rsidP="00F56BEA">
      <w:pPr>
        <w:pStyle w:val="a4"/>
        <w:jc w:val="both"/>
      </w:pPr>
      <w:r w:rsidRPr="00B04E68">
        <w:t>Частица как служебная часть речи. Разряды частиц. Морфологический разбор частиц.</w:t>
      </w:r>
    </w:p>
    <w:p w:rsidR="00D658DB" w:rsidRPr="00B04E68" w:rsidRDefault="00D658DB" w:rsidP="00F56BEA">
      <w:pPr>
        <w:pStyle w:val="a4"/>
        <w:jc w:val="both"/>
      </w:pPr>
      <w:r w:rsidRPr="00B04E68">
        <w:t xml:space="preserve">Правописание частиц. Раздельное и дефисное написание частиц. Частицы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НИ, </w:t>
      </w:r>
      <w:r w:rsidRPr="00B04E68">
        <w:t xml:space="preserve">их значение и употребление. Слитное и раздельное написание 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 </w:t>
      </w:r>
      <w:r w:rsidRPr="00B04E68">
        <w:t>с различными частями речи.</w:t>
      </w:r>
    </w:p>
    <w:p w:rsidR="00D658DB" w:rsidRPr="00B04E68" w:rsidRDefault="00D658DB" w:rsidP="00F56BEA">
      <w:pPr>
        <w:pStyle w:val="a4"/>
        <w:jc w:val="both"/>
        <w:rPr>
          <w:b/>
        </w:rPr>
      </w:pPr>
      <w:r w:rsidRPr="00B04E68">
        <w:rPr>
          <w:b/>
        </w:rPr>
        <w:t>Междометие. Звукоподражательные слова</w:t>
      </w:r>
    </w:p>
    <w:p w:rsidR="00D658DB" w:rsidRPr="00B04E68" w:rsidRDefault="00D658DB" w:rsidP="00F56BEA">
      <w:pPr>
        <w:pStyle w:val="a4"/>
        <w:jc w:val="both"/>
      </w:pPr>
      <w:r w:rsidRPr="00B04E68">
        <w:t>Междометие как особый разряд слов. Звукоподражательные слова.</w:t>
      </w:r>
    </w:p>
    <w:p w:rsidR="00D658DB" w:rsidRPr="00B04E68" w:rsidRDefault="00D658DB" w:rsidP="00F56BEA">
      <w:pPr>
        <w:pStyle w:val="a4"/>
        <w:jc w:val="both"/>
      </w:pPr>
      <w:r w:rsidRPr="00B04E68">
        <w:t>Морфологический разбор междометий. Правописание междометий. Функционально-стилистические особенности употребления</w:t>
      </w:r>
    </w:p>
    <w:p w:rsidR="00D658DB" w:rsidRDefault="00D658DB" w:rsidP="00F56BEA">
      <w:pPr>
        <w:pStyle w:val="a4"/>
        <w:jc w:val="both"/>
      </w:pPr>
      <w:r w:rsidRPr="00B04E68">
        <w:t xml:space="preserve">междометий. </w:t>
      </w:r>
    </w:p>
    <w:p w:rsidR="00CE21EA" w:rsidRPr="00CE21EA" w:rsidRDefault="006E61CF" w:rsidP="00CE21EA">
      <w:pPr>
        <w:shd w:val="clear" w:color="auto" w:fill="FFFFFF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                  </w:t>
      </w:r>
      <w:r w:rsidRPr="00E83141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Тематическое планирование с учётом рабочей программы воспитания</w:t>
      </w:r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2410"/>
        <w:gridCol w:w="1559"/>
        <w:gridCol w:w="9072"/>
      </w:tblGrid>
      <w:tr w:rsidR="00CE21EA" w:rsidRPr="00BE5AF9" w:rsidTr="00CE21EA">
        <w:tc>
          <w:tcPr>
            <w:tcW w:w="2410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59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072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Модуль воспитательной программы «Школьный урок»</w:t>
            </w:r>
          </w:p>
        </w:tc>
      </w:tr>
      <w:tr w:rsidR="00CE21EA" w:rsidRPr="00BE5AF9" w:rsidTr="00CE21EA">
        <w:tc>
          <w:tcPr>
            <w:tcW w:w="2410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559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072" w:type="dxa"/>
          </w:tcPr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 xml:space="preserve">Сентябрь 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знаний.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 xml:space="preserve">и его </w:t>
            </w:r>
            <w:proofErr w:type="gramStart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</w:t>
            </w:r>
          </w:p>
        </w:tc>
      </w:tr>
      <w:tr w:rsidR="00CE21EA" w:rsidRPr="00BE5AF9" w:rsidTr="00CE21EA">
        <w:tc>
          <w:tcPr>
            <w:tcW w:w="2410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559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Международный день распространения грамотности.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</w:t>
            </w: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lastRenderedPageBreak/>
              <w:t>по ее поводу, выработки своего к ней отношения</w:t>
            </w:r>
          </w:p>
        </w:tc>
      </w:tr>
      <w:tr w:rsidR="00CE21EA" w:rsidRPr="00BE5AF9" w:rsidTr="00CE21EA">
        <w:tc>
          <w:tcPr>
            <w:tcW w:w="2410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Фонетика. Графика. Орфоэпия</w:t>
            </w:r>
          </w:p>
        </w:tc>
        <w:tc>
          <w:tcPr>
            <w:tcW w:w="1559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Международный день учителя.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старшими.</w:t>
            </w:r>
          </w:p>
          <w:p w:rsidR="00CE21EA" w:rsidRPr="00CE21EA" w:rsidRDefault="00CE21EA" w:rsidP="00CE21EA">
            <w:pPr>
              <w:tabs>
                <w:tab w:val="left" w:pos="91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E21EA" w:rsidRPr="00BE5AF9" w:rsidTr="00CE21EA">
        <w:tc>
          <w:tcPr>
            <w:tcW w:w="2410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5AF9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E5AF9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559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CE21EA" w:rsidRPr="00CE21EA" w:rsidRDefault="00CE21EA" w:rsidP="00CE21EA">
            <w:pPr>
              <w:tabs>
                <w:tab w:val="left" w:pos="91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Международный день школьных библиотек.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 xml:space="preserve"> День народного единства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обучающимся</w:t>
            </w:r>
            <w:proofErr w:type="gramEnd"/>
            <w:r w:rsidRPr="00CE21EA">
              <w:rPr>
                <w:rFonts w:ascii="Times New Roman" w:hAnsi="Times New Roman" w:cs="Times New Roman"/>
                <w:sz w:val="22"/>
                <w:szCs w:val="22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</w:tr>
      <w:tr w:rsidR="00CE21EA" w:rsidRPr="00BE5AF9" w:rsidTr="00CE21EA">
        <w:tc>
          <w:tcPr>
            <w:tcW w:w="2410" w:type="dxa"/>
          </w:tcPr>
          <w:p w:rsidR="00CE21EA" w:rsidRDefault="00CE21EA" w:rsidP="00BE5AF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</w:t>
            </w:r>
          </w:p>
          <w:p w:rsidR="00CE21EA" w:rsidRPr="00BE5AF9" w:rsidRDefault="00CE21EA" w:rsidP="00BE5AF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орфография </w:t>
            </w:r>
          </w:p>
        </w:tc>
        <w:tc>
          <w:tcPr>
            <w:tcW w:w="1559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Ноябрь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200-летие со дня рождения Ф.М. Достоевского.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матери в России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 xml:space="preserve">Декабрь 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Героев Отечества.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200-летие со дня рождения Н.А. Некрасова.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CE21EA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>обучающихся</w:t>
            </w:r>
            <w:proofErr w:type="gramEnd"/>
            <w:r w:rsidRPr="00CE21EA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  <w:p w:rsidR="00CE21EA" w:rsidRPr="00CE21EA" w:rsidRDefault="00CE21EA" w:rsidP="00CE21E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полного освобождения Ленинграда от фашистскойблокады (1944 год)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bCs/>
                <w:sz w:val="22"/>
                <w:szCs w:val="22"/>
              </w:rPr>
              <w:t>Февраль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памяти о россиянах, исполнявших служебный долг запределами Отечества.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Международный день родного языка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защитника Отечества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CE21EA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>обучающимися</w:t>
            </w:r>
            <w:proofErr w:type="gramEnd"/>
            <w:r w:rsidRPr="00CE21EA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Март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Международный женский день.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Апрель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космонавтики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, способствующих позитивному восприятию обучающимися требований и </w:t>
            </w: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lastRenderedPageBreak/>
              <w:t>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Май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Победы.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День славянской письменности и культуры</w:t>
            </w:r>
          </w:p>
          <w:p w:rsidR="00CE21EA" w:rsidRPr="00CE21EA" w:rsidRDefault="00CE21EA" w:rsidP="00CE21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E21EA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Использование </w:t>
            </w:r>
            <w:r w:rsidRPr="00CE21EA">
              <w:rPr>
                <w:rFonts w:ascii="Times New Roman" w:hAnsi="Times New Roman" w:cs="Times New Roman"/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proofErr w:type="spellStart"/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классе</w:t>
            </w:r>
            <w:proofErr w:type="gramStart"/>
            <w:r w:rsidRPr="00CE21E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CE21EA">
              <w:rPr>
                <w:rFonts w:ascii="Times New Roman" w:eastAsia="Calibri" w:hAnsi="Times New Roman" w:cs="Times New Roman"/>
                <w:sz w:val="22"/>
                <w:szCs w:val="22"/>
              </w:rPr>
              <w:t>Д</w:t>
            </w:r>
            <w:proofErr w:type="gramEnd"/>
            <w:r w:rsidRPr="00CE21EA">
              <w:rPr>
                <w:rFonts w:ascii="Times New Roman" w:eastAsia="Calibri" w:hAnsi="Times New Roman" w:cs="Times New Roman"/>
                <w:sz w:val="22"/>
                <w:szCs w:val="22"/>
              </w:rPr>
              <w:t>ень</w:t>
            </w:r>
            <w:proofErr w:type="spellEnd"/>
            <w:r w:rsidRPr="00CE21E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славянской письменности и культуры</w:t>
            </w:r>
          </w:p>
        </w:tc>
      </w:tr>
      <w:tr w:rsidR="00CE21EA" w:rsidRPr="00BE5AF9" w:rsidTr="00CE21EA">
        <w:tc>
          <w:tcPr>
            <w:tcW w:w="3969" w:type="dxa"/>
            <w:gridSpan w:val="2"/>
          </w:tcPr>
          <w:p w:rsidR="00CE21EA" w:rsidRPr="00BE5AF9" w:rsidRDefault="00CE21EA" w:rsidP="009204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 70</w:t>
            </w:r>
          </w:p>
        </w:tc>
        <w:tc>
          <w:tcPr>
            <w:tcW w:w="9072" w:type="dxa"/>
          </w:tcPr>
          <w:p w:rsidR="00CE21EA" w:rsidRPr="00BE5AF9" w:rsidRDefault="00CE21EA" w:rsidP="00BE5AF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E5AF9" w:rsidRDefault="00BE5AF9" w:rsidP="00F56B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5AF9" w:rsidRPr="0098280A" w:rsidRDefault="00BE5AF9" w:rsidP="00F56B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6BEA" w:rsidRDefault="00F56BE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6BEA" w:rsidRDefault="00F56BEA" w:rsidP="00F56B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1D5B" w:rsidRDefault="00CC1D5B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C1D5B" w:rsidRDefault="00CC1D5B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C1D5B" w:rsidRDefault="00CC1D5B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C1D5B" w:rsidRDefault="00CC1D5B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4D3ED2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20434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E21EA" w:rsidRDefault="00CE21EA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D658DB" w:rsidRPr="00920434" w:rsidRDefault="004D3ED2" w:rsidP="004D3ED2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20434">
        <w:rPr>
          <w:rFonts w:ascii="Times New Roman" w:hAnsi="Times New Roman" w:cs="Times New Roman"/>
          <w:b/>
          <w:bCs/>
          <w:sz w:val="32"/>
          <w:szCs w:val="32"/>
        </w:rPr>
        <w:lastRenderedPageBreak/>
        <w:t>Календарно-т</w:t>
      </w:r>
      <w:r w:rsidR="00D658DB" w:rsidRPr="00920434">
        <w:rPr>
          <w:rFonts w:ascii="Times New Roman" w:hAnsi="Times New Roman" w:cs="Times New Roman"/>
          <w:b/>
          <w:bCs/>
          <w:sz w:val="32"/>
          <w:szCs w:val="32"/>
        </w:rPr>
        <w:t>ематическое планирование</w:t>
      </w:r>
    </w:p>
    <w:p w:rsidR="00A1072C" w:rsidRPr="00F56BEA" w:rsidRDefault="00A1072C" w:rsidP="00A1072C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5"/>
        <w:gridCol w:w="9648"/>
        <w:gridCol w:w="1560"/>
        <w:gridCol w:w="1701"/>
      </w:tblGrid>
      <w:tr w:rsidR="0005520D" w:rsidRPr="00F56BEA" w:rsidTr="0005520D">
        <w:tc>
          <w:tcPr>
            <w:tcW w:w="1125" w:type="dxa"/>
            <w:vMerge w:val="restart"/>
          </w:tcPr>
          <w:p w:rsidR="0005520D" w:rsidRPr="00F56BEA" w:rsidRDefault="0005520D" w:rsidP="00751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 п/п</w:t>
            </w:r>
          </w:p>
        </w:tc>
        <w:tc>
          <w:tcPr>
            <w:tcW w:w="9648" w:type="dxa"/>
            <w:vMerge w:val="restart"/>
            <w:vAlign w:val="center"/>
          </w:tcPr>
          <w:p w:rsidR="0005520D" w:rsidRPr="00F56BEA" w:rsidRDefault="0005520D" w:rsidP="00751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3261" w:type="dxa"/>
            <w:gridSpan w:val="2"/>
          </w:tcPr>
          <w:p w:rsidR="0005520D" w:rsidRPr="00F56BEA" w:rsidRDefault="0005520D" w:rsidP="00751A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календарные сроки</w:t>
            </w:r>
          </w:p>
        </w:tc>
      </w:tr>
      <w:tr w:rsidR="0005520D" w:rsidRPr="00F56BEA" w:rsidTr="0005520D">
        <w:tc>
          <w:tcPr>
            <w:tcW w:w="1125" w:type="dxa"/>
            <w:vMerge/>
          </w:tcPr>
          <w:p w:rsidR="0005520D" w:rsidRPr="00F56BEA" w:rsidRDefault="0005520D" w:rsidP="0075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8" w:type="dxa"/>
            <w:vMerge/>
          </w:tcPr>
          <w:p w:rsidR="0005520D" w:rsidRPr="00F56BEA" w:rsidRDefault="0005520D" w:rsidP="0075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5520D" w:rsidRPr="00BE5AF9" w:rsidRDefault="0005520D" w:rsidP="00751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05520D" w:rsidRPr="00F56BEA" w:rsidRDefault="0005520D" w:rsidP="00751A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05520D" w:rsidRPr="00F56BEA" w:rsidTr="0005520D">
        <w:tc>
          <w:tcPr>
            <w:tcW w:w="1125" w:type="dxa"/>
          </w:tcPr>
          <w:p w:rsidR="0005520D" w:rsidRPr="003F0111" w:rsidRDefault="0005520D" w:rsidP="00751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8" w:type="dxa"/>
          </w:tcPr>
          <w:p w:rsidR="0005520D" w:rsidRPr="003F0111" w:rsidRDefault="0005520D" w:rsidP="00751A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  <w:r w:rsidR="00F85876" w:rsidRPr="00F85876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языке.</w:t>
            </w:r>
          </w:p>
        </w:tc>
        <w:tc>
          <w:tcPr>
            <w:tcW w:w="1560" w:type="dxa"/>
          </w:tcPr>
          <w:p w:rsidR="0005520D" w:rsidRPr="003F0111" w:rsidRDefault="00480819" w:rsidP="00751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520D" w:rsidRPr="00F56BEA" w:rsidRDefault="0005520D" w:rsidP="0075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081C9C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Язык как система. Основные уровни языка. Взаимосвязь различных единиц и уровней языка.</w:t>
            </w:r>
          </w:p>
        </w:tc>
        <w:tc>
          <w:tcPr>
            <w:tcW w:w="1560" w:type="dxa"/>
          </w:tcPr>
          <w:p w:rsidR="0005520D" w:rsidRPr="008B6F4D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4600D4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контрольный диктант по теме «Повторение».</w:t>
            </w:r>
          </w:p>
        </w:tc>
        <w:tc>
          <w:tcPr>
            <w:tcW w:w="1560" w:type="dxa"/>
          </w:tcPr>
          <w:p w:rsidR="0005520D" w:rsidRPr="008B6F4D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3F0111" w:rsidRDefault="0005520D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8" w:type="dxa"/>
          </w:tcPr>
          <w:p w:rsidR="0005520D" w:rsidRPr="003F0111" w:rsidRDefault="0005520D" w:rsidP="004600D4">
            <w:pPr>
              <w:pStyle w:val="a4"/>
              <w:jc w:val="both"/>
              <w:rPr>
                <w:b/>
              </w:rPr>
            </w:pPr>
            <w:r w:rsidRPr="003F0111">
              <w:rPr>
                <w:b/>
                <w:bCs/>
              </w:rPr>
              <w:t xml:space="preserve">Лексика. Фразеология. Лексикография. </w:t>
            </w:r>
          </w:p>
        </w:tc>
        <w:tc>
          <w:tcPr>
            <w:tcW w:w="1560" w:type="dxa"/>
          </w:tcPr>
          <w:p w:rsidR="0005520D" w:rsidRPr="003F0111" w:rsidRDefault="0005520D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81C9C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значение.Однозначность и многозначность слов.</w:t>
            </w:r>
          </w:p>
        </w:tc>
        <w:tc>
          <w:tcPr>
            <w:tcW w:w="1560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языка.</w:t>
            </w:r>
          </w:p>
        </w:tc>
        <w:tc>
          <w:tcPr>
            <w:tcW w:w="1560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Омонимы. Паронимы. Их употребление.</w:t>
            </w:r>
          </w:p>
        </w:tc>
        <w:tc>
          <w:tcPr>
            <w:tcW w:w="1560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</w:t>
            </w:r>
            <w:r w:rsidR="00081C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Синонимы. Антонимы. Их употребление.</w:t>
            </w:r>
          </w:p>
        </w:tc>
        <w:tc>
          <w:tcPr>
            <w:tcW w:w="1560" w:type="dxa"/>
          </w:tcPr>
          <w:p w:rsidR="0005520D" w:rsidRPr="00F56BEA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 xml:space="preserve">Активные процессы в русском языке на современном этапе. Взаимообогащение языков как результат взаимодействия национальных культур.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Происхождение  и употребление  лексики.</w:t>
            </w:r>
          </w:p>
        </w:tc>
        <w:tc>
          <w:tcPr>
            <w:tcW w:w="1560" w:type="dxa"/>
          </w:tcPr>
          <w:p w:rsidR="0005520D" w:rsidRPr="00F56BEA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8" w:type="dxa"/>
          </w:tcPr>
          <w:p w:rsidR="0005520D" w:rsidRPr="00B04E68" w:rsidRDefault="0005520D" w:rsidP="004600D4">
            <w:pPr>
              <w:pStyle w:val="a4"/>
              <w:jc w:val="both"/>
            </w:pPr>
            <w:r w:rsidRPr="00E52F75">
              <w:t xml:space="preserve">Фразеология. </w:t>
            </w:r>
            <w:r w:rsidRPr="00B04E68">
              <w:t xml:space="preserve">Фразеологические единицы и их употребление. </w:t>
            </w:r>
          </w:p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Лексикография.</w:t>
            </w:r>
          </w:p>
        </w:tc>
        <w:tc>
          <w:tcPr>
            <w:tcW w:w="1560" w:type="dxa"/>
          </w:tcPr>
          <w:p w:rsidR="0005520D" w:rsidRPr="00F56BEA" w:rsidRDefault="00D82C6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</w:t>
            </w:r>
            <w:r w:rsidR="00593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48" w:type="dxa"/>
          </w:tcPr>
          <w:p w:rsidR="0005520D" w:rsidRPr="00E52F75" w:rsidRDefault="008055F3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5520D" w:rsidRPr="00E52F75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055F3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Лексика. Фразеология. Лексикография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8055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05520D" w:rsidRPr="00F56BEA" w:rsidRDefault="00D82C6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3F0111" w:rsidRDefault="0005520D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8" w:type="dxa"/>
          </w:tcPr>
          <w:p w:rsidR="0005520D" w:rsidRPr="003F0111" w:rsidRDefault="0005520D" w:rsidP="004600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1560" w:type="dxa"/>
          </w:tcPr>
          <w:p w:rsidR="0005520D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520D" w:rsidRPr="003F0111" w:rsidRDefault="0005520D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pStyle w:val="a4"/>
              <w:jc w:val="both"/>
            </w:pPr>
            <w:r w:rsidRPr="00E52F75">
              <w:t>Основные понятия фонетики, графики, орфоэпии. Звуки и буквы. Позиционные и исторические чередования звуков.</w:t>
            </w:r>
            <w:r w:rsidRPr="00B04E68">
              <w:t xml:space="preserve"> Фонетический разбор. </w:t>
            </w:r>
          </w:p>
        </w:tc>
        <w:tc>
          <w:tcPr>
            <w:tcW w:w="1560" w:type="dxa"/>
          </w:tcPr>
          <w:p w:rsidR="0005520D" w:rsidRPr="00F56BEA" w:rsidRDefault="00D82C6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E10">
              <w:rPr>
                <w:rFonts w:ascii="Times New Roman" w:hAnsi="Times New Roman" w:cs="Times New Roman"/>
                <w:sz w:val="24"/>
              </w:rPr>
              <w:t>Орфоэпия.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Основные правила произношения гласных и согласных звуков.</w:t>
            </w:r>
          </w:p>
        </w:tc>
        <w:tc>
          <w:tcPr>
            <w:tcW w:w="1560" w:type="dxa"/>
          </w:tcPr>
          <w:p w:rsidR="0005520D" w:rsidRPr="00F56BEA" w:rsidRDefault="00D82C6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3F0111" w:rsidRDefault="0005520D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8" w:type="dxa"/>
          </w:tcPr>
          <w:p w:rsidR="0005520D" w:rsidRPr="003F0111" w:rsidRDefault="0005520D" w:rsidP="004600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словообразование.  </w:t>
            </w:r>
          </w:p>
        </w:tc>
        <w:tc>
          <w:tcPr>
            <w:tcW w:w="1560" w:type="dxa"/>
          </w:tcPr>
          <w:p w:rsidR="0005520D" w:rsidRPr="003F0111" w:rsidRDefault="00E55A77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5520D" w:rsidRPr="003F0111" w:rsidRDefault="0005520D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E10">
              <w:rPr>
                <w:rFonts w:ascii="Times New Roman" w:hAnsi="Times New Roman" w:cs="Times New Roman"/>
                <w:sz w:val="24"/>
              </w:rPr>
              <w:t xml:space="preserve">Основные понятия </w:t>
            </w:r>
            <w:proofErr w:type="spellStart"/>
            <w:r w:rsidRPr="00230E10">
              <w:rPr>
                <w:rFonts w:ascii="Times New Roman" w:hAnsi="Times New Roman" w:cs="Times New Roman"/>
                <w:sz w:val="24"/>
              </w:rPr>
              <w:t>морфемики</w:t>
            </w:r>
            <w:proofErr w:type="spellEnd"/>
            <w:r w:rsidRPr="00230E10">
              <w:rPr>
                <w:rFonts w:ascii="Times New Roman" w:hAnsi="Times New Roman" w:cs="Times New Roman"/>
                <w:sz w:val="24"/>
              </w:rPr>
              <w:t xml:space="preserve"> и словообразования.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Состав слова. Морфемы корневые и аффиксальные</w:t>
            </w:r>
            <w:proofErr w:type="gramStart"/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7E49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Pr="00227E49">
              <w:rPr>
                <w:rFonts w:ascii="Times New Roman" w:hAnsi="Times New Roman" w:cs="Times New Roman"/>
                <w:sz w:val="24"/>
              </w:rPr>
              <w:t>снова слова.Морфемный разбор слова.</w:t>
            </w:r>
          </w:p>
        </w:tc>
        <w:tc>
          <w:tcPr>
            <w:tcW w:w="1560" w:type="dxa"/>
          </w:tcPr>
          <w:p w:rsidR="0005520D" w:rsidRPr="00F56BEA" w:rsidRDefault="00B2123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82C6F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8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Словообразование. </w:t>
            </w:r>
            <w:r w:rsidRPr="00227E49">
              <w:rPr>
                <w:rFonts w:ascii="Times New Roman" w:hAnsi="Times New Roman" w:cs="Times New Roman"/>
                <w:sz w:val="24"/>
              </w:rPr>
              <w:t>Понятие словообразовательной цепочки</w:t>
            </w:r>
            <w:proofErr w:type="gramStart"/>
            <w:r w:rsidRPr="00227E49">
              <w:rPr>
                <w:rFonts w:ascii="Times New Roman" w:hAnsi="Times New Roman" w:cs="Times New Roman"/>
                <w:sz w:val="24"/>
              </w:rPr>
              <w:t>.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ловообразовательный разбор.</w:t>
            </w:r>
          </w:p>
        </w:tc>
        <w:tc>
          <w:tcPr>
            <w:tcW w:w="1560" w:type="dxa"/>
          </w:tcPr>
          <w:p w:rsidR="0005520D" w:rsidRPr="00F56BEA" w:rsidRDefault="00B2123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2C6F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8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Морфологические и неморфологические способы словообразования.</w:t>
            </w:r>
          </w:p>
        </w:tc>
        <w:tc>
          <w:tcPr>
            <w:tcW w:w="1560" w:type="dxa"/>
          </w:tcPr>
          <w:p w:rsidR="0005520D" w:rsidRPr="00F56BEA" w:rsidRDefault="00D82C6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8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Основные способы формообразования в современном русском языке.</w:t>
            </w:r>
          </w:p>
        </w:tc>
        <w:tc>
          <w:tcPr>
            <w:tcW w:w="1560" w:type="dxa"/>
          </w:tcPr>
          <w:p w:rsidR="0005520D" w:rsidRPr="00F56BEA" w:rsidRDefault="00D82C6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D" w:rsidRPr="00F56BEA" w:rsidTr="0005520D">
        <w:tc>
          <w:tcPr>
            <w:tcW w:w="1125" w:type="dxa"/>
          </w:tcPr>
          <w:p w:rsidR="0005520D" w:rsidRPr="00E52F75" w:rsidRDefault="00081C9C" w:rsidP="004600D4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48081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9648" w:type="dxa"/>
          </w:tcPr>
          <w:p w:rsidR="0005520D" w:rsidRPr="00E52F75" w:rsidRDefault="0005520D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Р/Р </w:t>
            </w:r>
            <w:r w:rsidRPr="0098280A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деятельность. Виды речевой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Лингвистический анализ текста.</w:t>
            </w:r>
          </w:p>
        </w:tc>
        <w:tc>
          <w:tcPr>
            <w:tcW w:w="1560" w:type="dxa"/>
          </w:tcPr>
          <w:p w:rsidR="0005520D" w:rsidRPr="00F56BEA" w:rsidRDefault="00D82C6F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29/10</w:t>
            </w:r>
          </w:p>
        </w:tc>
        <w:tc>
          <w:tcPr>
            <w:tcW w:w="1701" w:type="dxa"/>
          </w:tcPr>
          <w:p w:rsidR="0005520D" w:rsidRPr="00F56BEA" w:rsidRDefault="0005520D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C16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648" w:type="dxa"/>
          </w:tcPr>
          <w:p w:rsidR="00480819" w:rsidRPr="00E52F75" w:rsidRDefault="00480819" w:rsidP="00C16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«Фонетика. Графика. Орфоэпия».</w:t>
            </w:r>
            <w:r w:rsidR="008B777E"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B777E" w:rsidRPr="008B777E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="008B777E" w:rsidRPr="008B777E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  <w:r w:rsidR="008B777E"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</w:tcPr>
          <w:p w:rsidR="00480819" w:rsidRPr="00F56BEA" w:rsidRDefault="00480819" w:rsidP="00C16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13/10</w:t>
            </w:r>
          </w:p>
        </w:tc>
        <w:tc>
          <w:tcPr>
            <w:tcW w:w="1701" w:type="dxa"/>
          </w:tcPr>
          <w:p w:rsidR="00480819" w:rsidRPr="00F56BEA" w:rsidRDefault="00480819" w:rsidP="00C16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8" w:type="dxa"/>
          </w:tcPr>
          <w:p w:rsidR="00480819" w:rsidRPr="003F0111" w:rsidRDefault="00480819" w:rsidP="004600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ОРФОГРАФИЯ.</w:t>
            </w:r>
          </w:p>
          <w:p w:rsidR="00480819" w:rsidRPr="003F0111" w:rsidRDefault="00480819" w:rsidP="004600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Орфография. </w:t>
            </w:r>
          </w:p>
        </w:tc>
        <w:tc>
          <w:tcPr>
            <w:tcW w:w="1560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Основные понятия морфологии и орфографии. Взаимосвязь морфологии и орфографии. Принципы русской орфографии.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безударные гласные в корне слова.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Чередующиеся гласные в корне слова.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Употребление гласных после шипящих и Ц.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pStyle w:val="a4"/>
              <w:jc w:val="both"/>
            </w:pPr>
            <w:r w:rsidRPr="00E127D1">
              <w:t xml:space="preserve">Правописание звонких и глухих согласных, непроизносимых согласных и сочетаний </w:t>
            </w:r>
            <w:r w:rsidRPr="00E127D1">
              <w:rPr>
                <w:i/>
                <w:iCs/>
              </w:rPr>
              <w:t xml:space="preserve">СЧ, ЗЧ, </w:t>
            </w:r>
            <w:r w:rsidRPr="00E127D1">
              <w:rPr>
                <w:bCs/>
                <w:i/>
                <w:iCs/>
              </w:rPr>
              <w:t xml:space="preserve">ТЧ, ЖЧ, </w:t>
            </w:r>
            <w:r w:rsidRPr="00E127D1">
              <w:rPr>
                <w:i/>
                <w:iCs/>
              </w:rPr>
              <w:t>СТЧ, ЗДЧ.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Правописание удвоенных согласных.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Приставки ПРЕ- и ПРИ-.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</w:t>
            </w:r>
            <w:proofErr w:type="spellStart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E127D1">
              <w:rPr>
                <w:rFonts w:ascii="Times New Roman" w:hAnsi="Times New Roman" w:cs="Times New Roman"/>
                <w:sz w:val="24"/>
                <w:szCs w:val="24"/>
              </w:rPr>
              <w:t xml:space="preserve"> Ы после приставок.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Употребление Ъ и Ь.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прописных и строчных  букв. Правила переноса слов.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Р/Р </w:t>
            </w: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48" w:type="dxa"/>
          </w:tcPr>
          <w:p w:rsidR="00480819" w:rsidRPr="00E127D1" w:rsidRDefault="00480819" w:rsidP="0080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«Орфография».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48" w:type="dxa"/>
          </w:tcPr>
          <w:p w:rsidR="00480819" w:rsidRPr="00E127D1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D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3F0111" w:rsidTr="0005520D">
        <w:tc>
          <w:tcPr>
            <w:tcW w:w="1125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8" w:type="dxa"/>
          </w:tcPr>
          <w:p w:rsidR="00480819" w:rsidRPr="003F0111" w:rsidRDefault="00480819" w:rsidP="004600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Самостоятельные части речи. </w:t>
            </w:r>
          </w:p>
        </w:tc>
        <w:tc>
          <w:tcPr>
            <w:tcW w:w="1560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pStyle w:val="a4"/>
              <w:jc w:val="both"/>
            </w:pPr>
            <w:r w:rsidRPr="00E52F75">
              <w:t>Имя существительное как часть речи.</w:t>
            </w:r>
            <w:r w:rsidRPr="00B04E68">
              <w:t xml:space="preserve"> Морфологический разбор имен существительных.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</w:t>
            </w:r>
            <w:proofErr w:type="gramStart"/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7D1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E127D1">
              <w:rPr>
                <w:rFonts w:ascii="Times New Roman" w:hAnsi="Times New Roman" w:cs="Times New Roman"/>
                <w:sz w:val="24"/>
              </w:rPr>
              <w:t>арианты падежных окончаний.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Гласные в суффиксах имён существительных.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существительных.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pStyle w:val="a4"/>
              <w:jc w:val="both"/>
            </w:pPr>
            <w:r w:rsidRPr="00E52F75">
              <w:t>Имя прилагательное как часть речи.</w:t>
            </w:r>
            <w:r w:rsidRPr="00B04E68">
              <w:t xml:space="preserve"> Морфологический разбор имен прилагательных.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28/1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прилагательных.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суффиксах имён прилагательных.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прилагательных.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42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Р/Р </w:t>
            </w:r>
            <w:r w:rsidRPr="0098280A">
              <w:rPr>
                <w:rFonts w:ascii="Times New Roman" w:hAnsi="Times New Roman" w:cs="Times New Roman"/>
                <w:sz w:val="24"/>
                <w:szCs w:val="24"/>
              </w:rPr>
              <w:t>Монологическая и диалогическая речь. Развитие навыков монологической и диалогической речи.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16\2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</w:t>
            </w:r>
            <w:r w:rsidRPr="00E127D1">
              <w:rPr>
                <w:rFonts w:ascii="Times New Roman" w:hAnsi="Times New Roman" w:cs="Times New Roman"/>
                <w:sz w:val="24"/>
              </w:rPr>
              <w:t xml:space="preserve"> Морфологический разбор числительных.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pStyle w:val="a4"/>
              <w:jc w:val="both"/>
            </w:pPr>
            <w:r w:rsidRPr="00B04E68">
              <w:t>Особенности склонения имен числительных</w:t>
            </w:r>
            <w:proofErr w:type="gramStart"/>
            <w:r w:rsidRPr="00B04E68">
              <w:t>.П</w:t>
            </w:r>
            <w:proofErr w:type="gramEnd"/>
            <w:r w:rsidRPr="00B04E68">
              <w:t>равописание имен числительных.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25/2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Употребление имён числительных в речи.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pStyle w:val="a4"/>
              <w:jc w:val="both"/>
            </w:pPr>
            <w:r w:rsidRPr="00E52F75">
              <w:t>Местоимение как часть речи.</w:t>
            </w:r>
            <w:r w:rsidRPr="00B04E68">
              <w:t xml:space="preserve"> Разряды местоимений</w:t>
            </w:r>
            <w:proofErr w:type="gramStart"/>
            <w:r w:rsidRPr="00B04E68">
              <w:t>.З</w:t>
            </w:r>
            <w:proofErr w:type="gramEnd"/>
            <w:r w:rsidRPr="00B04E68">
              <w:t>начение, стилистические и грамматические особенности употребления местоимений. Морфологический разбор местоимений.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648" w:type="dxa"/>
          </w:tcPr>
          <w:p w:rsidR="00480819" w:rsidRPr="00E52F75" w:rsidRDefault="00480819" w:rsidP="0080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  <w:r w:rsidRPr="00B506C4">
              <w:rPr>
                <w:rFonts w:ascii="Times New Roman" w:hAnsi="Times New Roman" w:cs="Times New Roman"/>
                <w:sz w:val="24"/>
              </w:rPr>
              <w:t>Основные грамматические категории и формы глагола.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Спряжение глагола.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глагольная форма.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25/3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Образование причастий. Правописание суффиксов причастий.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Н и НН в причастиях и отглагольных прилагательных.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глагольная форма.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Образование деепричастий.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  <w:proofErr w:type="gramStart"/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4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B506C4">
              <w:rPr>
                <w:rFonts w:ascii="Times New Roman" w:hAnsi="Times New Roman" w:cs="Times New Roman"/>
                <w:sz w:val="24"/>
              </w:rPr>
              <w:t>азряды наречий. Морфологический разбор наречий.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Грамматические особенности слов категории состояния.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по теме «Самостоятельные части речи».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29\4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8" w:type="dxa"/>
          </w:tcPr>
          <w:p w:rsidR="00480819" w:rsidRPr="003F0111" w:rsidRDefault="00480819" w:rsidP="004600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речи.</w:t>
            </w:r>
          </w:p>
        </w:tc>
        <w:tc>
          <w:tcPr>
            <w:tcW w:w="1560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11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480819" w:rsidRPr="003F0111" w:rsidRDefault="00480819" w:rsidP="00460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</w:t>
            </w:r>
            <w:proofErr w:type="gramStart"/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4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Pr="00B506C4">
              <w:rPr>
                <w:rFonts w:ascii="Times New Roman" w:hAnsi="Times New Roman" w:cs="Times New Roman"/>
                <w:sz w:val="24"/>
              </w:rPr>
              <w:t>собенности употребления предлогов. Морфологический разбор предлогов.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4/5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48" w:type="dxa"/>
          </w:tcPr>
          <w:p w:rsidR="00480819" w:rsidRPr="00E52F75" w:rsidRDefault="0022275B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0" type="#_x0000_t88" style="position:absolute;margin-left:460.05pt;margin-top:8.65pt;width:12pt;height:27.75pt;z-index:251665408;mso-position-horizontal-relative:text;mso-position-vertical-relative:text"/>
              </w:pict>
            </w:r>
            <w:r w:rsidR="00480819"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6/5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Союзные слова.</w:t>
            </w:r>
          </w:p>
        </w:tc>
        <w:tc>
          <w:tcPr>
            <w:tcW w:w="1560" w:type="dxa"/>
            <w:vMerge w:val="restart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11/5</w:t>
            </w:r>
          </w:p>
        </w:tc>
        <w:tc>
          <w:tcPr>
            <w:tcW w:w="1701" w:type="dxa"/>
            <w:vMerge w:val="restart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Правописание союзов.</w:t>
            </w:r>
          </w:p>
        </w:tc>
        <w:tc>
          <w:tcPr>
            <w:tcW w:w="1560" w:type="dxa"/>
            <w:vMerge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648" w:type="dxa"/>
          </w:tcPr>
          <w:p w:rsidR="00480819" w:rsidRPr="00E52F75" w:rsidRDefault="0022275B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88" style="position:absolute;margin-left:460.05pt;margin-top:10pt;width:16.5pt;height:12.75pt;z-index:251666432;mso-position-horizontal-relative:text;mso-position-vertical-relative:text"/>
              </w:pict>
            </w:r>
            <w:r w:rsidR="00480819" w:rsidRPr="00E52F75">
              <w:rPr>
                <w:rFonts w:ascii="Times New Roman" w:hAnsi="Times New Roman" w:cs="Times New Roman"/>
                <w:sz w:val="24"/>
                <w:szCs w:val="24"/>
              </w:rPr>
              <w:t>Частица  как служебная часть речи. Правописание частиц.</w:t>
            </w:r>
          </w:p>
        </w:tc>
        <w:tc>
          <w:tcPr>
            <w:tcW w:w="1560" w:type="dxa"/>
            <w:vMerge w:val="restart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13/5</w:t>
            </w:r>
          </w:p>
        </w:tc>
        <w:tc>
          <w:tcPr>
            <w:tcW w:w="1701" w:type="dxa"/>
            <w:vMerge w:val="restart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и НИ с различными частями речи.</w:t>
            </w:r>
          </w:p>
        </w:tc>
        <w:tc>
          <w:tcPr>
            <w:tcW w:w="1560" w:type="dxa"/>
            <w:vMerge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нистративная контрольная работа по теме «Повторение»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18/5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648" w:type="dxa"/>
          </w:tcPr>
          <w:p w:rsidR="00480819" w:rsidRPr="00E52F75" w:rsidRDefault="00480819" w:rsidP="0046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Междометие как особый разряд слов. Звукоподражательные слова</w:t>
            </w:r>
            <w:proofErr w:type="gramStart"/>
            <w:r w:rsidRPr="00E52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4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506C4">
              <w:rPr>
                <w:rFonts w:ascii="Times New Roman" w:hAnsi="Times New Roman" w:cs="Times New Roman"/>
                <w:sz w:val="24"/>
              </w:rPr>
              <w:t xml:space="preserve">равописание </w:t>
            </w:r>
            <w:r w:rsidRPr="00B506C4">
              <w:rPr>
                <w:rFonts w:ascii="Times New Roman" w:hAnsi="Times New Roman" w:cs="Times New Roman"/>
                <w:sz w:val="24"/>
              </w:rPr>
              <w:lastRenderedPageBreak/>
              <w:t>междометий.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25/5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125" w:type="dxa"/>
          </w:tcPr>
          <w:p w:rsidR="00480819" w:rsidRPr="00E52F75" w:rsidRDefault="00480819" w:rsidP="004600D4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70</w:t>
            </w:r>
          </w:p>
        </w:tc>
        <w:tc>
          <w:tcPr>
            <w:tcW w:w="9648" w:type="dxa"/>
          </w:tcPr>
          <w:p w:rsidR="00480819" w:rsidRPr="00230E10" w:rsidRDefault="00480819" w:rsidP="00F85876">
            <w:pPr>
              <w:jc w:val="both"/>
              <w:rPr>
                <w:b/>
                <w:bCs/>
              </w:rPr>
            </w:pPr>
            <w:r w:rsidRPr="00E52F7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Р/Р </w:t>
            </w:r>
            <w:r w:rsidRPr="0098280A">
              <w:rPr>
                <w:rFonts w:ascii="Times New Roman" w:hAnsi="Times New Roman" w:cs="Times New Roman"/>
                <w:sz w:val="24"/>
                <w:szCs w:val="24"/>
              </w:rPr>
              <w:t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27/5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819" w:rsidRPr="00F56BEA" w:rsidTr="0005520D">
        <w:tc>
          <w:tcPr>
            <w:tcW w:w="10773" w:type="dxa"/>
            <w:gridSpan w:val="2"/>
          </w:tcPr>
          <w:p w:rsidR="00480819" w:rsidRPr="00F56BEA" w:rsidRDefault="00480819" w:rsidP="004600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60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480819" w:rsidRPr="00F56BEA" w:rsidRDefault="00480819" w:rsidP="00460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1072C" w:rsidRPr="00F56BEA" w:rsidRDefault="00A1072C" w:rsidP="00A10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064B" w:rsidRDefault="00C2064B" w:rsidP="00A10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064B" w:rsidRDefault="00C2064B" w:rsidP="00A10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72C" w:rsidRDefault="000913B4" w:rsidP="00A10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Перечен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учебно-методического обеспечения</w:t>
      </w:r>
    </w:p>
    <w:p w:rsidR="000913B4" w:rsidRDefault="000913B4" w:rsidP="00A10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28545A" w:rsidRPr="0028545A" w:rsidRDefault="0028545A" w:rsidP="0028545A">
      <w:pPr>
        <w:rPr>
          <w:rFonts w:ascii="Times New Roman" w:hAnsi="Times New Roman" w:cs="Times New Roman"/>
          <w:b/>
          <w:sz w:val="24"/>
          <w:szCs w:val="24"/>
        </w:rPr>
      </w:pPr>
      <w:r w:rsidRPr="0028545A">
        <w:rPr>
          <w:rFonts w:ascii="Times New Roman" w:hAnsi="Times New Roman" w:cs="Times New Roman"/>
          <w:b/>
          <w:sz w:val="24"/>
          <w:szCs w:val="24"/>
        </w:rPr>
        <w:t xml:space="preserve">Учебно-методический комплект </w:t>
      </w:r>
    </w:p>
    <w:p w:rsidR="0028545A" w:rsidRPr="00823645" w:rsidRDefault="0028545A" w:rsidP="00823645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823645" w:rsidRPr="00365DBE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="00823645" w:rsidRPr="00365DBE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="00823645" w:rsidRPr="00365DBE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="00823645" w:rsidRPr="00365DBE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="00823645" w:rsidRPr="00365DBE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="00823645" w:rsidRPr="00365DBE">
        <w:rPr>
          <w:rFonts w:ascii="Times New Roman" w:hAnsi="Times New Roman" w:cs="Times New Roman"/>
          <w:sz w:val="24"/>
          <w:szCs w:val="24"/>
        </w:rPr>
        <w:t xml:space="preserve"> М.А. Русский язык 10-11 классы</w:t>
      </w:r>
      <w:proofErr w:type="gramStart"/>
      <w:r w:rsidR="00823645" w:rsidRPr="00365D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23645" w:rsidRPr="00365DBE">
        <w:rPr>
          <w:rFonts w:ascii="Times New Roman" w:hAnsi="Times New Roman" w:cs="Times New Roman"/>
          <w:sz w:val="24"/>
          <w:szCs w:val="24"/>
        </w:rPr>
        <w:t xml:space="preserve"> </w:t>
      </w:r>
      <w:r w:rsidR="0082364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2364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23645">
        <w:rPr>
          <w:rFonts w:ascii="Times New Roman" w:hAnsi="Times New Roman" w:cs="Times New Roman"/>
          <w:sz w:val="24"/>
          <w:szCs w:val="24"/>
        </w:rPr>
        <w:t xml:space="preserve"> 2-х частях). </w:t>
      </w:r>
      <w:r w:rsidR="00823645" w:rsidRPr="00365DBE">
        <w:rPr>
          <w:rFonts w:ascii="Times New Roman" w:hAnsi="Times New Roman" w:cs="Times New Roman"/>
          <w:sz w:val="24"/>
          <w:szCs w:val="24"/>
        </w:rPr>
        <w:t xml:space="preserve">Учебник для общеобразовательных </w:t>
      </w:r>
      <w:r w:rsidR="00823645">
        <w:rPr>
          <w:rFonts w:ascii="Times New Roman" w:hAnsi="Times New Roman" w:cs="Times New Roman"/>
          <w:sz w:val="24"/>
          <w:szCs w:val="24"/>
        </w:rPr>
        <w:t>организаций</w:t>
      </w:r>
      <w:r w:rsidR="00823645" w:rsidRPr="00365DBE">
        <w:rPr>
          <w:rFonts w:ascii="Times New Roman" w:hAnsi="Times New Roman" w:cs="Times New Roman"/>
          <w:sz w:val="24"/>
          <w:szCs w:val="24"/>
        </w:rPr>
        <w:t>.- М.: ООО</w:t>
      </w:r>
      <w:r w:rsidR="00823645">
        <w:rPr>
          <w:rFonts w:ascii="Times New Roman" w:hAnsi="Times New Roman" w:cs="Times New Roman"/>
          <w:sz w:val="24"/>
          <w:szCs w:val="24"/>
        </w:rPr>
        <w:t xml:space="preserve"> «Русское слово», 2015г.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. А. Методическое пособие. Тема</w:t>
      </w:r>
      <w:r w:rsidRPr="0028545A">
        <w:rPr>
          <w:rFonts w:ascii="Times New Roman" w:hAnsi="Times New Roman" w:cs="Times New Roman"/>
          <w:sz w:val="24"/>
          <w:szCs w:val="24"/>
        </w:rPr>
        <w:t xml:space="preserve">тическое планирование. Поурочные разработки к учебнику Н. Г.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, И. В. Шамшина, М. А.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Мищериной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«Русский язык». 10—11 классы.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Шамшин И. В.,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М. А. Русский язык: ЕГЭ: пособие для учащихся.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Шамшин И</w:t>
      </w:r>
      <w:r>
        <w:rPr>
          <w:rFonts w:ascii="Times New Roman" w:hAnsi="Times New Roman" w:cs="Times New Roman"/>
          <w:sz w:val="24"/>
          <w:szCs w:val="24"/>
        </w:rPr>
        <w:t>. В. Контрольные тесты: орфогра</w:t>
      </w:r>
      <w:r w:rsidRPr="0028545A">
        <w:rPr>
          <w:rFonts w:ascii="Times New Roman" w:hAnsi="Times New Roman" w:cs="Times New Roman"/>
          <w:sz w:val="24"/>
          <w:szCs w:val="24"/>
        </w:rPr>
        <w:t xml:space="preserve">фия и пунктуация. 10—11 классы: пособие для учащихся.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Шамшин И. В. Русский язык в таблицах. 10—11 классы. </w:t>
      </w:r>
    </w:p>
    <w:p w:rsidR="004D3ED2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Шамшин И.</w:t>
      </w:r>
      <w:r>
        <w:rPr>
          <w:rFonts w:ascii="Times New Roman" w:hAnsi="Times New Roman" w:cs="Times New Roman"/>
          <w:sz w:val="24"/>
          <w:szCs w:val="24"/>
        </w:rPr>
        <w:t xml:space="preserve"> В. Русский язык: трудные вопро</w:t>
      </w:r>
      <w:r w:rsidRPr="0028545A">
        <w:rPr>
          <w:rFonts w:ascii="Times New Roman" w:hAnsi="Times New Roman" w:cs="Times New Roman"/>
          <w:sz w:val="24"/>
          <w:szCs w:val="24"/>
        </w:rPr>
        <w:t xml:space="preserve">сы морфологии. 10—11 классы. </w:t>
      </w:r>
    </w:p>
    <w:p w:rsidR="004D3ED2" w:rsidRPr="004D3ED2" w:rsidRDefault="004D3ED2" w:rsidP="002854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D3ED2">
        <w:rPr>
          <w:rFonts w:ascii="Times New Roman" w:hAnsi="Times New Roman" w:cs="Times New Roman"/>
          <w:sz w:val="24"/>
          <w:szCs w:val="24"/>
        </w:rPr>
        <w:t>Методическое пособие  «Поурочные разработки по русскому языку в 10 классе».   Автор: И.В.Золотарёва, Л.П.Дмитриева Москва «ВАКО» 2010г.</w:t>
      </w:r>
    </w:p>
    <w:p w:rsidR="004D3ED2" w:rsidRDefault="004D3ED2" w:rsidP="0028545A">
      <w:pPr>
        <w:rPr>
          <w:rFonts w:ascii="Times New Roman" w:hAnsi="Times New Roman" w:cs="Times New Roman"/>
          <w:b/>
          <w:sz w:val="24"/>
          <w:szCs w:val="24"/>
        </w:rPr>
      </w:pPr>
    </w:p>
    <w:p w:rsidR="0028545A" w:rsidRPr="004D3ED2" w:rsidRDefault="0028545A" w:rsidP="0028545A">
      <w:pPr>
        <w:rPr>
          <w:rFonts w:ascii="Times New Roman" w:hAnsi="Times New Roman" w:cs="Times New Roman"/>
          <w:b/>
          <w:sz w:val="24"/>
          <w:szCs w:val="24"/>
        </w:rPr>
      </w:pPr>
      <w:r w:rsidRPr="004D3ED2">
        <w:rPr>
          <w:rFonts w:ascii="Times New Roman" w:hAnsi="Times New Roman" w:cs="Times New Roman"/>
          <w:b/>
          <w:sz w:val="24"/>
          <w:szCs w:val="24"/>
        </w:rPr>
        <w:t xml:space="preserve">Дополнительная литература </w:t>
      </w:r>
      <w:r w:rsidR="004D3ED2">
        <w:rPr>
          <w:rFonts w:ascii="Times New Roman" w:hAnsi="Times New Roman" w:cs="Times New Roman"/>
          <w:b/>
          <w:sz w:val="24"/>
          <w:szCs w:val="24"/>
        </w:rPr>
        <w:t>для учащихся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1. Богданова Г. А. Русский язык </w:t>
      </w:r>
      <w:r>
        <w:rPr>
          <w:rFonts w:ascii="Times New Roman" w:hAnsi="Times New Roman" w:cs="Times New Roman"/>
          <w:sz w:val="24"/>
          <w:szCs w:val="24"/>
        </w:rPr>
        <w:t>без репетитора: в 2 ч. Ч. 1. Ор</w:t>
      </w:r>
      <w:r w:rsidRPr="0028545A">
        <w:rPr>
          <w:rFonts w:ascii="Times New Roman" w:hAnsi="Times New Roman" w:cs="Times New Roman"/>
          <w:sz w:val="24"/>
          <w:szCs w:val="24"/>
        </w:rPr>
        <w:t xml:space="preserve">фография. М., 2012.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2. Богданова Г. А. Русский язык без репетитора: в 2 ч. Ч. 2. Пунктуация. М., 2012.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Вартаньян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Э. А. Путешествие в слово. М., 2009.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>4. Воронина Н. В., Егорова Т. В</w:t>
      </w:r>
      <w:r>
        <w:rPr>
          <w:rFonts w:ascii="Times New Roman" w:hAnsi="Times New Roman" w:cs="Times New Roman"/>
          <w:sz w:val="24"/>
          <w:szCs w:val="24"/>
        </w:rPr>
        <w:t>. 300 лингвистических задач: го</w:t>
      </w:r>
      <w:r w:rsidRPr="0028545A">
        <w:rPr>
          <w:rFonts w:ascii="Times New Roman" w:hAnsi="Times New Roman" w:cs="Times New Roman"/>
          <w:sz w:val="24"/>
          <w:szCs w:val="24"/>
        </w:rPr>
        <w:t xml:space="preserve">товимся к олимпиадам по русскому языку. М., 2013.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5. Горшков А. И. Русская словесность: от слова к словесности. М., 2010.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6. Горшков А. И. Русская словесность: сборник задач и упражнений. М., 2006.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7. Колесов В. В. Гордый наш язык… СПб., 2009.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8. Крысин Л. П. Жизнь слова. М., 2008.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8545A">
        <w:rPr>
          <w:rFonts w:ascii="Times New Roman" w:hAnsi="Times New Roman" w:cs="Times New Roman"/>
          <w:sz w:val="24"/>
          <w:szCs w:val="24"/>
        </w:rPr>
        <w:t xml:space="preserve">. Чертов В. Ф., Виноградова Е. М., Яблоков Е. А., Антипова А. М. Слово — образ — смысл: филологический анализ литературного произведения. 10—11 классы. М., 2006.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b/>
          <w:sz w:val="24"/>
          <w:szCs w:val="24"/>
        </w:rPr>
        <w:t>Электронные образовательные ресурсы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8545A">
        <w:rPr>
          <w:rFonts w:ascii="Times New Roman" w:hAnsi="Times New Roman" w:cs="Times New Roman"/>
          <w:sz w:val="24"/>
          <w:szCs w:val="24"/>
        </w:rPr>
        <w:t>. Справочно-информационный порт</w:t>
      </w:r>
      <w:r>
        <w:rPr>
          <w:rFonts w:ascii="Times New Roman" w:hAnsi="Times New Roman" w:cs="Times New Roman"/>
          <w:sz w:val="24"/>
          <w:szCs w:val="24"/>
        </w:rPr>
        <w:t xml:space="preserve">ал «Грамота»: www.gramota.ru. </w:t>
      </w:r>
    </w:p>
    <w:p w:rsidR="0028545A" w:rsidRDefault="0028545A" w:rsidP="002854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28545A">
        <w:rPr>
          <w:rFonts w:ascii="Times New Roman" w:hAnsi="Times New Roman" w:cs="Times New Roman"/>
          <w:sz w:val="24"/>
          <w:szCs w:val="24"/>
        </w:rPr>
        <w:t>. Справочный портал по русскому языку «Культура пись</w:t>
      </w:r>
      <w:r>
        <w:rPr>
          <w:rFonts w:ascii="Times New Roman" w:hAnsi="Times New Roman" w:cs="Times New Roman"/>
          <w:sz w:val="24"/>
          <w:szCs w:val="24"/>
        </w:rPr>
        <w:t xml:space="preserve">менной речи»: www.gramma.ru. </w:t>
      </w:r>
    </w:p>
    <w:p w:rsidR="004D3ED2" w:rsidRDefault="0028545A" w:rsidP="002854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8545A">
        <w:rPr>
          <w:rFonts w:ascii="Times New Roman" w:hAnsi="Times New Roman" w:cs="Times New Roman"/>
          <w:sz w:val="24"/>
          <w:szCs w:val="24"/>
        </w:rPr>
        <w:t>. Фундаментальная электронная библиотека «Русская литература и</w:t>
      </w:r>
      <w:r w:rsidR="004D3ED2">
        <w:rPr>
          <w:rFonts w:ascii="Times New Roman" w:hAnsi="Times New Roman" w:cs="Times New Roman"/>
          <w:sz w:val="24"/>
          <w:szCs w:val="24"/>
        </w:rPr>
        <w:t xml:space="preserve"> фольклор» (ФЭБ): feb-web.ru.</w:t>
      </w:r>
    </w:p>
    <w:p w:rsidR="004D3ED2" w:rsidRDefault="004D3ED2" w:rsidP="002854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28545A" w:rsidRPr="0028545A">
        <w:rPr>
          <w:rFonts w:ascii="Times New Roman" w:hAnsi="Times New Roman" w:cs="Times New Roman"/>
          <w:sz w:val="24"/>
          <w:szCs w:val="24"/>
        </w:rPr>
        <w:t>. Федеральный институт педагогич</w:t>
      </w:r>
      <w:r>
        <w:rPr>
          <w:rFonts w:ascii="Times New Roman" w:hAnsi="Times New Roman" w:cs="Times New Roman"/>
          <w:sz w:val="24"/>
          <w:szCs w:val="24"/>
        </w:rPr>
        <w:t xml:space="preserve">еских измерений: old.fipi.ru. </w:t>
      </w:r>
    </w:p>
    <w:p w:rsidR="004D3ED2" w:rsidRDefault="004D3ED2" w:rsidP="002854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8545A" w:rsidRPr="0028545A">
        <w:rPr>
          <w:rFonts w:ascii="Times New Roman" w:hAnsi="Times New Roman" w:cs="Times New Roman"/>
          <w:sz w:val="24"/>
          <w:szCs w:val="24"/>
        </w:rPr>
        <w:t>. Электронная версия газеты для учителя «Первое</w:t>
      </w:r>
      <w:r>
        <w:rPr>
          <w:rFonts w:ascii="Times New Roman" w:hAnsi="Times New Roman" w:cs="Times New Roman"/>
          <w:sz w:val="24"/>
          <w:szCs w:val="24"/>
        </w:rPr>
        <w:t xml:space="preserve"> сентября»: ps.1september.ru. </w:t>
      </w:r>
    </w:p>
    <w:p w:rsidR="004D3ED2" w:rsidRDefault="004D3ED2" w:rsidP="002854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8545A" w:rsidRPr="0028545A">
        <w:rPr>
          <w:rFonts w:ascii="Times New Roman" w:hAnsi="Times New Roman" w:cs="Times New Roman"/>
          <w:sz w:val="24"/>
          <w:szCs w:val="24"/>
        </w:rPr>
        <w:t>. Единое окно доступа к образовате</w:t>
      </w:r>
      <w:r>
        <w:rPr>
          <w:rFonts w:ascii="Times New Roman" w:hAnsi="Times New Roman" w:cs="Times New Roman"/>
          <w:sz w:val="24"/>
          <w:szCs w:val="24"/>
        </w:rPr>
        <w:t xml:space="preserve">льным ресурсам: window.edu.ru </w:t>
      </w:r>
    </w:p>
    <w:p w:rsidR="0028545A" w:rsidRPr="0028545A" w:rsidRDefault="004D3ED2" w:rsidP="0028545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8545A" w:rsidRPr="0028545A">
        <w:rPr>
          <w:rFonts w:ascii="Times New Roman" w:hAnsi="Times New Roman" w:cs="Times New Roman"/>
          <w:sz w:val="24"/>
          <w:szCs w:val="24"/>
        </w:rPr>
        <w:t>. Единая коллекция цифровых образовательных ресурсов: scool-collection.edu.ru</w:t>
      </w:r>
    </w:p>
    <w:sectPr w:rsidR="0028545A" w:rsidRPr="0028545A" w:rsidSect="00365DB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2C3F69"/>
    <w:multiLevelType w:val="multilevel"/>
    <w:tmpl w:val="A6B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FE0954"/>
    <w:multiLevelType w:val="hybridMultilevel"/>
    <w:tmpl w:val="0CC8A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522E3"/>
    <w:multiLevelType w:val="hybridMultilevel"/>
    <w:tmpl w:val="F170E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41339"/>
    <w:multiLevelType w:val="multilevel"/>
    <w:tmpl w:val="53A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CA4407"/>
    <w:multiLevelType w:val="hybridMultilevel"/>
    <w:tmpl w:val="2D08DE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B0C89"/>
    <w:multiLevelType w:val="multilevel"/>
    <w:tmpl w:val="12C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F07EB7"/>
    <w:multiLevelType w:val="hybridMultilevel"/>
    <w:tmpl w:val="FF38AC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C5F2C56"/>
    <w:multiLevelType w:val="multilevel"/>
    <w:tmpl w:val="3AE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AC5463"/>
    <w:multiLevelType w:val="multilevel"/>
    <w:tmpl w:val="222E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771A81"/>
    <w:multiLevelType w:val="multilevel"/>
    <w:tmpl w:val="EFD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16009C"/>
    <w:multiLevelType w:val="multilevel"/>
    <w:tmpl w:val="1E02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CD5B05"/>
    <w:multiLevelType w:val="hybridMultilevel"/>
    <w:tmpl w:val="1F16E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F14E03"/>
    <w:multiLevelType w:val="hybridMultilevel"/>
    <w:tmpl w:val="1944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54F86"/>
    <w:multiLevelType w:val="hybridMultilevel"/>
    <w:tmpl w:val="3E64D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6B3E5D"/>
    <w:multiLevelType w:val="hybridMultilevel"/>
    <w:tmpl w:val="740211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1A42A86"/>
    <w:multiLevelType w:val="multilevel"/>
    <w:tmpl w:val="231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EF0379"/>
    <w:multiLevelType w:val="hybridMultilevel"/>
    <w:tmpl w:val="C7B0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B53878"/>
    <w:multiLevelType w:val="hybridMultilevel"/>
    <w:tmpl w:val="1F9E3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F93969"/>
    <w:multiLevelType w:val="hybridMultilevel"/>
    <w:tmpl w:val="5D6EDF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8"/>
  </w:num>
  <w:num w:numId="4">
    <w:abstractNumId w:val="15"/>
  </w:num>
  <w:num w:numId="5">
    <w:abstractNumId w:val="7"/>
  </w:num>
  <w:num w:numId="6">
    <w:abstractNumId w:val="19"/>
  </w:num>
  <w:num w:numId="7">
    <w:abstractNumId w:val="3"/>
  </w:num>
  <w:num w:numId="8">
    <w:abstractNumId w:val="17"/>
  </w:num>
  <w:num w:numId="9">
    <w:abstractNumId w:val="14"/>
  </w:num>
  <w:num w:numId="10">
    <w:abstractNumId w:val="13"/>
  </w:num>
  <w:num w:numId="11">
    <w:abstractNumId w:val="12"/>
  </w:num>
  <w:num w:numId="12">
    <w:abstractNumId w:val="5"/>
  </w:num>
  <w:num w:numId="13">
    <w:abstractNumId w:val="10"/>
  </w:num>
  <w:num w:numId="14">
    <w:abstractNumId w:val="8"/>
  </w:num>
  <w:num w:numId="15">
    <w:abstractNumId w:val="9"/>
  </w:num>
  <w:num w:numId="16">
    <w:abstractNumId w:val="16"/>
  </w:num>
  <w:num w:numId="17">
    <w:abstractNumId w:val="11"/>
  </w:num>
  <w:num w:numId="18">
    <w:abstractNumId w:val="6"/>
  </w:num>
  <w:num w:numId="19">
    <w:abstractNumId w:val="1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5DBE"/>
    <w:rsid w:val="00005A8A"/>
    <w:rsid w:val="00033210"/>
    <w:rsid w:val="0005520D"/>
    <w:rsid w:val="00065373"/>
    <w:rsid w:val="000654DF"/>
    <w:rsid w:val="00067097"/>
    <w:rsid w:val="00076EE0"/>
    <w:rsid w:val="00081C9C"/>
    <w:rsid w:val="000913B4"/>
    <w:rsid w:val="000E02E0"/>
    <w:rsid w:val="001076A9"/>
    <w:rsid w:val="0015155E"/>
    <w:rsid w:val="00182489"/>
    <w:rsid w:val="001F5D9B"/>
    <w:rsid w:val="0022275B"/>
    <w:rsid w:val="0028545A"/>
    <w:rsid w:val="0029786E"/>
    <w:rsid w:val="002C59DF"/>
    <w:rsid w:val="002D1403"/>
    <w:rsid w:val="002D60B9"/>
    <w:rsid w:val="002E173D"/>
    <w:rsid w:val="00315257"/>
    <w:rsid w:val="003201C3"/>
    <w:rsid w:val="00365DBE"/>
    <w:rsid w:val="003F0111"/>
    <w:rsid w:val="004125AF"/>
    <w:rsid w:val="004204E8"/>
    <w:rsid w:val="0043523A"/>
    <w:rsid w:val="004600D4"/>
    <w:rsid w:val="00480819"/>
    <w:rsid w:val="004A7480"/>
    <w:rsid w:val="004B2A31"/>
    <w:rsid w:val="004B49FF"/>
    <w:rsid w:val="004D3ED2"/>
    <w:rsid w:val="004F6AE0"/>
    <w:rsid w:val="005938E3"/>
    <w:rsid w:val="0059743E"/>
    <w:rsid w:val="006175D4"/>
    <w:rsid w:val="00643DA8"/>
    <w:rsid w:val="00655CDF"/>
    <w:rsid w:val="006D2C10"/>
    <w:rsid w:val="006E61CF"/>
    <w:rsid w:val="00702205"/>
    <w:rsid w:val="00723010"/>
    <w:rsid w:val="00751A40"/>
    <w:rsid w:val="00795D71"/>
    <w:rsid w:val="007D2E26"/>
    <w:rsid w:val="008055F3"/>
    <w:rsid w:val="00823645"/>
    <w:rsid w:val="008860A2"/>
    <w:rsid w:val="008928AF"/>
    <w:rsid w:val="008B6F4D"/>
    <w:rsid w:val="008B777E"/>
    <w:rsid w:val="00920434"/>
    <w:rsid w:val="00926A3F"/>
    <w:rsid w:val="0093083E"/>
    <w:rsid w:val="00954A64"/>
    <w:rsid w:val="0098280A"/>
    <w:rsid w:val="00A1072C"/>
    <w:rsid w:val="00A170C8"/>
    <w:rsid w:val="00A41999"/>
    <w:rsid w:val="00A55A5B"/>
    <w:rsid w:val="00A6682A"/>
    <w:rsid w:val="00A75FD2"/>
    <w:rsid w:val="00AD18A2"/>
    <w:rsid w:val="00B04E68"/>
    <w:rsid w:val="00B2123F"/>
    <w:rsid w:val="00B64105"/>
    <w:rsid w:val="00B83DE6"/>
    <w:rsid w:val="00BE5AF9"/>
    <w:rsid w:val="00C02782"/>
    <w:rsid w:val="00C16D01"/>
    <w:rsid w:val="00C2064B"/>
    <w:rsid w:val="00C30E4F"/>
    <w:rsid w:val="00C37053"/>
    <w:rsid w:val="00C908A8"/>
    <w:rsid w:val="00C97B28"/>
    <w:rsid w:val="00CB4E6E"/>
    <w:rsid w:val="00CB742B"/>
    <w:rsid w:val="00CC1D5B"/>
    <w:rsid w:val="00CC40AE"/>
    <w:rsid w:val="00CD070E"/>
    <w:rsid w:val="00CE21EA"/>
    <w:rsid w:val="00D0520D"/>
    <w:rsid w:val="00D24839"/>
    <w:rsid w:val="00D25117"/>
    <w:rsid w:val="00D47E6C"/>
    <w:rsid w:val="00D658DB"/>
    <w:rsid w:val="00D82336"/>
    <w:rsid w:val="00D82C6F"/>
    <w:rsid w:val="00D93210"/>
    <w:rsid w:val="00DB5721"/>
    <w:rsid w:val="00DC4231"/>
    <w:rsid w:val="00E11402"/>
    <w:rsid w:val="00E35A3A"/>
    <w:rsid w:val="00E55A77"/>
    <w:rsid w:val="00E77677"/>
    <w:rsid w:val="00E81356"/>
    <w:rsid w:val="00E940EB"/>
    <w:rsid w:val="00EB59B9"/>
    <w:rsid w:val="00EC6F68"/>
    <w:rsid w:val="00EC7531"/>
    <w:rsid w:val="00ED4D9A"/>
    <w:rsid w:val="00EF2274"/>
    <w:rsid w:val="00F56BEA"/>
    <w:rsid w:val="00F7375B"/>
    <w:rsid w:val="00F77599"/>
    <w:rsid w:val="00F85876"/>
    <w:rsid w:val="00FB160B"/>
    <w:rsid w:val="00FB742D"/>
    <w:rsid w:val="00FC108D"/>
    <w:rsid w:val="00FC14E2"/>
    <w:rsid w:val="00FE0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5DBE"/>
    <w:pPr>
      <w:keepNext/>
      <w:keepLines/>
      <w:widowControl/>
      <w:numPr>
        <w:numId w:val="1"/>
      </w:numPr>
      <w:overflowPunct w:val="0"/>
      <w:autoSpaceDN/>
      <w:adjustRightInd/>
      <w:spacing w:before="480"/>
      <w:textAlignment w:val="baseline"/>
      <w:outlineLvl w:val="0"/>
    </w:pPr>
    <w:rPr>
      <w:rFonts w:ascii="Cambria" w:hAnsi="Cambria" w:cs="Cambria"/>
      <w:b/>
      <w:color w:val="008080"/>
      <w:sz w:val="28"/>
      <w:lang w:eastAsia="zh-CN"/>
    </w:rPr>
  </w:style>
  <w:style w:type="paragraph" w:styleId="2">
    <w:name w:val="heading 2"/>
    <w:basedOn w:val="a"/>
    <w:next w:val="a"/>
    <w:link w:val="20"/>
    <w:qFormat/>
    <w:rsid w:val="00365DBE"/>
    <w:pPr>
      <w:keepNext/>
      <w:keepLines/>
      <w:widowControl/>
      <w:numPr>
        <w:ilvl w:val="1"/>
        <w:numId w:val="1"/>
      </w:numPr>
      <w:overflowPunct w:val="0"/>
      <w:autoSpaceDN/>
      <w:adjustRightInd/>
      <w:spacing w:before="200"/>
      <w:textAlignment w:val="baseline"/>
      <w:outlineLvl w:val="1"/>
    </w:pPr>
    <w:rPr>
      <w:rFonts w:ascii="Cambria" w:hAnsi="Cambria" w:cs="Cambria"/>
      <w:b/>
      <w:color w:val="808080"/>
      <w:sz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A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1A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365DBE"/>
    <w:pPr>
      <w:widowControl/>
      <w:numPr>
        <w:ilvl w:val="4"/>
        <w:numId w:val="1"/>
      </w:numPr>
      <w:overflowPunct w:val="0"/>
      <w:autoSpaceDN/>
      <w:adjustRightInd/>
      <w:spacing w:before="240" w:after="60"/>
      <w:textAlignment w:val="baseline"/>
      <w:outlineLvl w:val="4"/>
    </w:pPr>
    <w:rPr>
      <w:rFonts w:ascii="Times New Roman" w:hAnsi="Times New Roman" w:cs="Times New Roman"/>
      <w:b/>
      <w:i/>
      <w:sz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DBE"/>
    <w:rPr>
      <w:rFonts w:ascii="Cambria" w:eastAsia="Times New Roman" w:hAnsi="Cambria" w:cs="Cambria"/>
      <w:b/>
      <w:color w:val="008080"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365DBE"/>
    <w:rPr>
      <w:rFonts w:ascii="Cambria" w:eastAsia="Times New Roman" w:hAnsi="Cambria" w:cs="Cambria"/>
      <w:b/>
      <w:color w:val="808080"/>
      <w:sz w:val="26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365DBE"/>
    <w:rPr>
      <w:rFonts w:ascii="Times New Roman" w:eastAsia="Times New Roman" w:hAnsi="Times New Roman" w:cs="Times New Roman"/>
      <w:b/>
      <w:i/>
      <w:sz w:val="26"/>
      <w:szCs w:val="20"/>
      <w:lang w:eastAsia="zh-CN"/>
    </w:rPr>
  </w:style>
  <w:style w:type="paragraph" w:styleId="a3">
    <w:name w:val="List Paragraph"/>
    <w:basedOn w:val="a"/>
    <w:uiPriority w:val="34"/>
    <w:qFormat/>
    <w:rsid w:val="00DC4231"/>
    <w:pPr>
      <w:ind w:left="720"/>
      <w:contextualSpacing/>
    </w:pPr>
  </w:style>
  <w:style w:type="paragraph" w:styleId="a4">
    <w:name w:val="No Spacing"/>
    <w:basedOn w:val="a"/>
    <w:link w:val="a5"/>
    <w:uiPriority w:val="99"/>
    <w:qFormat/>
    <w:rsid w:val="00D658D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D65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1A4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51A4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6">
    <w:name w:val="Table Grid"/>
    <w:basedOn w:val="a1"/>
    <w:uiPriority w:val="59"/>
    <w:rsid w:val="00BE5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E8135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harAttribute501">
    <w:name w:val="CharAttribute501"/>
    <w:uiPriority w:val="99"/>
    <w:rsid w:val="006E61CF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A45DD-DFF4-4F02-9D87-68897E47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18</Pages>
  <Words>5581</Words>
  <Characters>31817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18</cp:revision>
  <cp:lastPrinted>2021-10-26T17:28:00Z</cp:lastPrinted>
  <dcterms:created xsi:type="dcterms:W3CDTF">2021-08-23T08:18:00Z</dcterms:created>
  <dcterms:modified xsi:type="dcterms:W3CDTF">2021-10-26T17:31:00Z</dcterms:modified>
</cp:coreProperties>
</file>